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17" w:rsidRDefault="000D7117">
      <w:pPr>
        <w:rPr>
          <w:rFonts w:ascii="Arial" w:hAnsi="Arial" w:cs="Arial"/>
          <w:i/>
          <w:iCs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i/>
          <w:sz w:val="32"/>
        </w:rPr>
        <w:t>BOA-Compact:</w:t>
      </w:r>
      <w:r>
        <w:rPr>
          <w:rFonts w:ascii="Arial" w:hAnsi="Arial"/>
          <w:i/>
          <w:sz w:val="32"/>
        </w:rPr>
        <w:t xml:space="preserve">  </w:t>
      </w:r>
      <w:r>
        <w:tab/>
      </w:r>
    </w:p>
    <w:p w:rsidR="00AE2433" w:rsidRDefault="00AE2433">
      <w:pPr>
        <w:rPr>
          <w:rFonts w:ascii="Arial" w:hAnsi="Arial" w:cs="Arial"/>
          <w:i/>
          <w:iCs/>
          <w:sz w:val="32"/>
          <w:szCs w:val="32"/>
        </w:rPr>
      </w:pPr>
    </w:p>
    <w:p w:rsidR="00AE2433" w:rsidRPr="00AE2433" w:rsidRDefault="00AE2433" w:rsidP="00AE2433">
      <w:pPr>
        <w:autoSpaceDE/>
        <w:autoSpaceDN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i/>
          <w:sz w:val="28"/>
        </w:rPr>
        <w:t>Short text:</w:t>
      </w:r>
    </w:p>
    <w:p w:rsidR="00AE2433" w:rsidRPr="00AE2433" w:rsidRDefault="00AE2433" w:rsidP="00AE2433">
      <w:pPr>
        <w:autoSpaceDE/>
        <w:autoSpaceDN/>
        <w:rPr>
          <w:rFonts w:ascii="Arial" w:hAnsi="Arial" w:cs="Arial"/>
          <w:i/>
          <w:iCs/>
          <w:sz w:val="22"/>
          <w:szCs w:val="22"/>
        </w:rPr>
      </w:pPr>
    </w:p>
    <w:p w:rsidR="00AE2433" w:rsidRPr="00AE2433" w:rsidRDefault="00AE2433" w:rsidP="00AE2433">
      <w:pP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Soft-seated globe valve with flanged ends, single-piece body made of EN-GJL-250, face-to-face length to EN 558/14, with handwheel, throttling plug, position indicator, locking device, travel stop and insulating cap with anti-condensation feature</w:t>
      </w:r>
    </w:p>
    <w:p w:rsidR="00AE2433" w:rsidRPr="00AE2433" w:rsidRDefault="00AE2433" w:rsidP="00AE2433">
      <w:pP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Manufacturer/type:</w:t>
      </w:r>
      <w:r>
        <w:tab/>
      </w:r>
      <w:r>
        <w:tab/>
      </w:r>
      <w:r>
        <w:rPr>
          <w:rFonts w:ascii="Arial" w:hAnsi="Arial"/>
          <w:b/>
          <w:sz w:val="24"/>
        </w:rPr>
        <w:t>KSB/BOA-Compact</w:t>
      </w:r>
    </w:p>
    <w:p w:rsidR="00AE2433" w:rsidRPr="00AE2433" w:rsidRDefault="00AE2433" w:rsidP="00AE2433">
      <w:pPr>
        <w:autoSpaceDE/>
        <w:autoSpaceDN/>
        <w:rPr>
          <w:rFonts w:ascii="Arial" w:hAnsi="Arial" w:cs="Arial"/>
          <w:sz w:val="24"/>
          <w:szCs w:val="24"/>
        </w:rPr>
      </w:pPr>
    </w:p>
    <w:p w:rsidR="00AE2433" w:rsidRPr="00AE2433" w:rsidRDefault="00AE2433" w:rsidP="00AE2433">
      <w:pP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Pressure class:</w:t>
      </w:r>
      <w:r>
        <w:tab/>
      </w:r>
      <w:r>
        <w:rPr>
          <w:rFonts w:ascii="Arial" w:hAnsi="Arial"/>
          <w:sz w:val="24"/>
        </w:rPr>
        <w:t>PN 6 or 16</w:t>
      </w:r>
      <w:r>
        <w:tab/>
      </w:r>
      <w:r>
        <w:tab/>
      </w:r>
    </w:p>
    <w:p w:rsidR="00AE2433" w:rsidRPr="00AE2433" w:rsidRDefault="00AE2433" w:rsidP="00AE2433">
      <w:pP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Nominal size:</w:t>
      </w:r>
      <w:r>
        <w:tab/>
      </w:r>
      <w:r>
        <w:rPr>
          <w:rFonts w:ascii="Arial" w:hAnsi="Arial"/>
          <w:sz w:val="24"/>
        </w:rPr>
        <w:t>DN 15-200</w:t>
      </w:r>
      <w:r>
        <w:tab/>
      </w:r>
    </w:p>
    <w:p w:rsidR="00AE2433" w:rsidRPr="00AE2433" w:rsidRDefault="00AE2433" w:rsidP="00AE2433">
      <w:pPr>
        <w:autoSpaceDE/>
        <w:autoSpaceDN/>
        <w:rPr>
          <w:rFonts w:ascii="Arial" w:hAnsi="Arial" w:cs="Arial"/>
          <w:sz w:val="24"/>
          <w:szCs w:val="24"/>
        </w:rPr>
      </w:pPr>
    </w:p>
    <w:p w:rsidR="00AE2433" w:rsidRPr="00AE2433" w:rsidRDefault="00AE2433" w:rsidP="00AE2433">
      <w:pPr>
        <w:autoSpaceDE/>
        <w:autoSpaceDN/>
        <w:rPr>
          <w:rFonts w:ascii="Arial" w:hAnsi="Arial" w:cs="Arial"/>
          <w:sz w:val="24"/>
          <w:szCs w:val="24"/>
        </w:rPr>
      </w:pPr>
    </w:p>
    <w:p w:rsidR="00AE2433" w:rsidRPr="00AE2433" w:rsidRDefault="00AE2433" w:rsidP="00AE2433">
      <w:pPr>
        <w:autoSpaceDE/>
        <w:autoSpaceDN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i/>
          <w:sz w:val="28"/>
        </w:rPr>
        <w:t>Long text:</w:t>
      </w:r>
    </w:p>
    <w:p w:rsidR="00AE2433" w:rsidRPr="00AE2433" w:rsidRDefault="00AE2433" w:rsidP="00AE2433">
      <w:pPr>
        <w:autoSpaceDE/>
        <w:autoSpaceDN/>
        <w:rPr>
          <w:rFonts w:ascii="Arial" w:hAnsi="Arial" w:cs="Arial"/>
          <w:i/>
          <w:iCs/>
          <w:sz w:val="22"/>
          <w:szCs w:val="22"/>
        </w:rPr>
      </w:pPr>
    </w:p>
    <w:p w:rsidR="00AE2433" w:rsidRPr="00AE2433" w:rsidRDefault="00AE2433" w:rsidP="00AE2433">
      <w:pP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Soft-seated globe valve with flanged ends, </w:t>
      </w:r>
    </w:p>
    <w:p w:rsidR="00AE2433" w:rsidRPr="00AE2433" w:rsidRDefault="00AE2433" w:rsidP="00AE2433">
      <w:pP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single-piece body made of EN-GJL-250, face-to-face length to EN 558/14, straight-way valve in slanted seat design, with handwheel, throttling plug, position indicator, locking device, protected internal travel stop and insulating cap with anti-condensation feature; compact, fully EPDM-encapsulated throttling plug providing soft main and back seat; stem sealed by EPDM profile ring, maintenance-free, -10 to 120 °C; suitable for full insulation in acc. with German heating system regulations (HeizAnlV); non-rotating stem made of 1.4021 with protected, external thread, non-rising handwheel; with blue exterior coating (similar to RAL 5002); designed, manufactured, </w:t>
      </w:r>
      <w:r>
        <w:rPr>
          <w:rFonts w:ascii="Arial" w:hAnsi="Arial"/>
          <w:sz w:val="24"/>
        </w:rPr>
        <w:lastRenderedPageBreak/>
        <w:t>tested and marked in acc. with the European Pressure Equipment  Directive.</w:t>
      </w:r>
    </w:p>
    <w:p w:rsidR="00AE2433" w:rsidRPr="00AE2433" w:rsidRDefault="00AE2433" w:rsidP="00AE2433">
      <w:pPr>
        <w:autoSpaceDE/>
        <w:autoSpaceDN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Manufacturer/type:</w:t>
      </w:r>
      <w:r>
        <w:tab/>
      </w:r>
      <w:r>
        <w:tab/>
      </w:r>
      <w:r>
        <w:rPr>
          <w:rFonts w:ascii="Arial" w:hAnsi="Arial"/>
          <w:b/>
          <w:sz w:val="24"/>
        </w:rPr>
        <w:t>KSB/BOA-Compact</w:t>
      </w:r>
    </w:p>
    <w:p w:rsidR="00AE2433" w:rsidRPr="00AE2433" w:rsidRDefault="00AE2433" w:rsidP="00AE2433">
      <w:pPr>
        <w:autoSpaceDE/>
        <w:autoSpaceDN/>
        <w:rPr>
          <w:rFonts w:ascii="Arial" w:hAnsi="Arial" w:cs="Arial"/>
          <w:sz w:val="24"/>
          <w:szCs w:val="24"/>
        </w:rPr>
      </w:pPr>
    </w:p>
    <w:p w:rsidR="00AE2433" w:rsidRPr="00AE2433" w:rsidRDefault="00AE2433" w:rsidP="00AE2433">
      <w:pP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Pressure class:</w:t>
      </w:r>
      <w:r>
        <w:tab/>
      </w:r>
      <w:r>
        <w:rPr>
          <w:rFonts w:ascii="Arial" w:hAnsi="Arial"/>
          <w:sz w:val="24"/>
        </w:rPr>
        <w:t>PN 6 or 16</w:t>
      </w:r>
      <w:r>
        <w:tab/>
      </w:r>
      <w:r>
        <w:tab/>
      </w:r>
    </w:p>
    <w:p w:rsidR="00AE2433" w:rsidRPr="00AE2433" w:rsidRDefault="00AE2433" w:rsidP="00AE2433">
      <w:pP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Nominal size:</w:t>
      </w:r>
      <w:r>
        <w:tab/>
      </w:r>
      <w:r>
        <w:rPr>
          <w:rFonts w:ascii="Arial" w:hAnsi="Arial"/>
          <w:sz w:val="24"/>
        </w:rPr>
        <w:t>DN 15-200</w:t>
      </w:r>
    </w:p>
    <w:p w:rsidR="00AE2433" w:rsidRPr="00AE2433" w:rsidRDefault="00AE2433" w:rsidP="00AE2433">
      <w:pPr>
        <w:autoSpaceDE/>
        <w:autoSpaceDN/>
        <w:rPr>
          <w:rFonts w:ascii="Arial" w:hAnsi="Arial" w:cs="Arial"/>
          <w:sz w:val="24"/>
          <w:szCs w:val="24"/>
        </w:rPr>
      </w:pPr>
    </w:p>
    <w:p w:rsidR="00AE2433" w:rsidRPr="00AE2433" w:rsidRDefault="00AE2433" w:rsidP="00AE2433">
      <w:pPr>
        <w:autoSpaceDE/>
        <w:autoSpaceDN/>
        <w:rPr>
          <w:rFonts w:ascii="Arial" w:hAnsi="Arial" w:cs="Arial"/>
          <w:sz w:val="24"/>
          <w:szCs w:val="24"/>
        </w:rPr>
      </w:pPr>
    </w:p>
    <w:p w:rsidR="00AE2433" w:rsidRPr="00AE2433" w:rsidRDefault="00AE2433" w:rsidP="00AE2433">
      <w:pPr>
        <w:autoSpaceDE/>
        <w:autoSpaceDN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i/>
          <w:sz w:val="28"/>
        </w:rPr>
        <w:t>Variants:</w:t>
      </w:r>
    </w:p>
    <w:p w:rsidR="00AE2433" w:rsidRPr="00AE2433" w:rsidRDefault="00AE2433" w:rsidP="00AE2433">
      <w:pPr>
        <w:autoSpaceDE/>
        <w:autoSpaceDN/>
        <w:rPr>
          <w:rFonts w:ascii="Arial" w:hAnsi="Arial" w:cs="Arial"/>
          <w:sz w:val="28"/>
          <w:szCs w:val="28"/>
        </w:rPr>
      </w:pPr>
    </w:p>
    <w:p w:rsidR="00AE2433" w:rsidRPr="00AE2433" w:rsidRDefault="00AE2433" w:rsidP="00AE2433">
      <w:pPr>
        <w:autoSpaceDE/>
        <w:autoSpaceDN/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  <w:sz w:val="24"/>
        </w:rPr>
        <w:t>with lead-sealable cap (prevents unauthorised actuation) as assembly set</w:t>
      </w:r>
      <w:r>
        <w:rPr>
          <w:rFonts w:ascii="Arial" w:hAnsi="Arial"/>
          <w:i/>
          <w:sz w:val="24"/>
        </w:rPr>
        <w:t xml:space="preserve"> </w:t>
      </w:r>
    </w:p>
    <w:p w:rsidR="00AE2433" w:rsidRPr="00AE2433" w:rsidRDefault="00AE2433" w:rsidP="00AE2433">
      <w:pP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or</w:t>
      </w:r>
    </w:p>
    <w:p w:rsidR="00AE2433" w:rsidRPr="00AE2433" w:rsidRDefault="00AE2433" w:rsidP="00AE2433">
      <w:pP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with electric actuator</w:t>
      </w:r>
    </w:p>
    <w:p w:rsidR="000D7117" w:rsidRDefault="000D7117">
      <w:pPr>
        <w:rPr>
          <w:rFonts w:ascii="Arial" w:hAnsi="Arial" w:cs="Arial"/>
          <w:sz w:val="24"/>
          <w:szCs w:val="24"/>
        </w:rPr>
      </w:pPr>
    </w:p>
    <w:p w:rsidR="00D07558" w:rsidRPr="00D07558" w:rsidRDefault="00D07558" w:rsidP="00D07558">
      <w:pPr>
        <w:adjustRightInd w:val="0"/>
        <w:ind w:right="-46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 xml:space="preserve">Typical tender for </w:t>
      </w:r>
      <w:r>
        <w:rPr>
          <w:rFonts w:ascii="Arial" w:hAnsi="Arial"/>
          <w:b/>
          <w:sz w:val="24"/>
        </w:rPr>
        <w:t>BOA-Compact</w:t>
      </w:r>
    </w:p>
    <w:p w:rsidR="00D07558" w:rsidRPr="00D07558" w:rsidRDefault="00D07558" w:rsidP="00D07558">
      <w:pPr>
        <w:adjustRightInd w:val="0"/>
        <w:ind w:right="-46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>7112.521/01-EN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/>
          <w:b/>
          <w:color w:val="000000"/>
          <w:sz w:val="24"/>
        </w:rPr>
        <w:t>Subject to technical modification without prior notice</w:t>
      </w:r>
    </w:p>
    <w:p w:rsidR="00D07558" w:rsidRPr="00D07558" w:rsidRDefault="00D07558" w:rsidP="00D07558">
      <w:pPr>
        <w:adjustRightInd w:val="0"/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>23 April 2018</w:t>
      </w:r>
    </w:p>
    <w:p w:rsidR="00D07558" w:rsidRDefault="00D07558">
      <w:pPr>
        <w:rPr>
          <w:rFonts w:ascii="Arial" w:hAnsi="Arial" w:cs="Arial"/>
          <w:sz w:val="24"/>
          <w:szCs w:val="24"/>
        </w:rPr>
      </w:pPr>
    </w:p>
    <w:p w:rsidR="000D7117" w:rsidRDefault="000D7117">
      <w:pPr>
        <w:rPr>
          <w:rFonts w:ascii="Arial" w:hAnsi="Arial" w:cs="Arial"/>
          <w:sz w:val="28"/>
          <w:szCs w:val="28"/>
        </w:rPr>
      </w:pPr>
    </w:p>
    <w:sectPr w:rsidR="000D7117">
      <w:pgSz w:w="11906" w:h="16838"/>
      <w:pgMar w:top="1417" w:right="1417" w:bottom="1134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9C" w:rsidRDefault="0055199C">
      <w:r>
        <w:separator/>
      </w:r>
    </w:p>
  </w:endnote>
  <w:endnote w:type="continuationSeparator" w:id="0">
    <w:p w:rsidR="0055199C" w:rsidRDefault="0055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9C" w:rsidRDefault="0055199C">
      <w:r>
        <w:separator/>
      </w:r>
    </w:p>
  </w:footnote>
  <w:footnote w:type="continuationSeparator" w:id="0">
    <w:p w:rsidR="0055199C" w:rsidRDefault="00551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17"/>
    <w:rsid w:val="000C1A37"/>
    <w:rsid w:val="000D7117"/>
    <w:rsid w:val="00154804"/>
    <w:rsid w:val="00191FBF"/>
    <w:rsid w:val="00341216"/>
    <w:rsid w:val="0055199C"/>
    <w:rsid w:val="00605790"/>
    <w:rsid w:val="00670AD8"/>
    <w:rsid w:val="00775D3D"/>
    <w:rsid w:val="00790141"/>
    <w:rsid w:val="00961603"/>
    <w:rsid w:val="00991A3F"/>
    <w:rsid w:val="009E4FFE"/>
    <w:rsid w:val="00A84D5D"/>
    <w:rsid w:val="00AE2433"/>
    <w:rsid w:val="00B7789C"/>
    <w:rsid w:val="00BC2E69"/>
    <w:rsid w:val="00D07558"/>
    <w:rsid w:val="00D123BC"/>
    <w:rsid w:val="00E4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DBC21FC-C587-4371-A775-A8F6BCC8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  <w:lang w:val="en-GB" w:eastAsia="en-GB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D123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Boa - Control:  _Strangregulierventil; Gehäuse aus GG-25, PN 16</vt:lpstr>
    </vt:vector>
  </TitlesOfParts>
  <Company>SBS ACC KSB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 - Control:  _Strangregulierventil; Gehäuse aus GG-25, PN 16</dc:title>
  <dc:subject/>
  <dc:creator>KSB AG</dc:creator>
  <cp:keywords/>
  <dc:description/>
  <cp:lastModifiedBy>Steuerwald, Marie-Kathrin</cp:lastModifiedBy>
  <cp:revision>2</cp:revision>
  <cp:lastPrinted>2008-01-29T11:31:00Z</cp:lastPrinted>
  <dcterms:created xsi:type="dcterms:W3CDTF">2022-05-02T11:31:00Z</dcterms:created>
  <dcterms:modified xsi:type="dcterms:W3CDTF">2022-05-02T11:31:00Z</dcterms:modified>
</cp:coreProperties>
</file>