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5D6" w:rsidRDefault="00075C40" w:rsidP="00E50BB4">
      <w:pPr>
        <w:autoSpaceDE w:val="0"/>
        <w:autoSpaceDN w:val="0"/>
        <w:adjustRightInd w:val="0"/>
        <w:spacing w:after="0" w:line="240" w:lineRule="auto"/>
        <w:ind w:right="-46"/>
        <w:rPr>
          <w:rFonts w:ascii="Arial" w:hAnsi="Arial"/>
          <w:b/>
          <w:sz w:val="20"/>
        </w:rPr>
      </w:pPr>
      <w:bookmarkStart w:id="0" w:name="_GoBack"/>
      <w:bookmarkEnd w:id="0"/>
      <w:r>
        <w:rPr>
          <w:rFonts w:ascii="Arial" w:hAnsi="Arial"/>
          <w:b/>
          <w:sz w:val="20"/>
        </w:rPr>
        <w:t>1.1</w:t>
      </w:r>
      <w:r>
        <w:rPr>
          <w:rFonts w:ascii="Arial" w:hAnsi="Arial"/>
          <w:b/>
          <w:sz w:val="20"/>
        </w:rPr>
        <w:tab/>
        <w:t>KSB Guard – System for Pump Condition Monitoring</w:t>
      </w:r>
    </w:p>
    <w:p w:rsidR="00A02F86" w:rsidRPr="003F57D5" w:rsidRDefault="00A02F86" w:rsidP="00E50BB4">
      <w:pPr>
        <w:autoSpaceDE w:val="0"/>
        <w:autoSpaceDN w:val="0"/>
        <w:adjustRightInd w:val="0"/>
        <w:spacing w:after="0" w:line="240" w:lineRule="auto"/>
        <w:ind w:right="-46"/>
        <w:rPr>
          <w:rFonts w:ascii="Arial" w:hAnsi="Arial" w:cs="Arial"/>
          <w:sz w:val="18"/>
          <w:szCs w:val="18"/>
        </w:rPr>
      </w:pPr>
    </w:p>
    <w:p w:rsidR="00A02F86" w:rsidRPr="00A02F86" w:rsidRDefault="00A02F86" w:rsidP="00075C40">
      <w:pPr>
        <w:autoSpaceDE w:val="0"/>
        <w:autoSpaceDN w:val="0"/>
        <w:adjustRightInd w:val="0"/>
        <w:spacing w:after="0" w:line="240" w:lineRule="auto"/>
        <w:ind w:left="709" w:right="-46"/>
        <w:rPr>
          <w:rFonts w:ascii="Arial" w:hAnsi="Arial" w:cs="Arial"/>
          <w:spacing w:val="2"/>
          <w:sz w:val="18"/>
          <w:szCs w:val="18"/>
        </w:rPr>
      </w:pPr>
      <w:r>
        <w:rPr>
          <w:rFonts w:ascii="Arial" w:hAnsi="Arial"/>
          <w:sz w:val="18"/>
          <w:szCs w:val="18"/>
        </w:rPr>
        <w:t>Monitoring unit for one pump set for measuring and analysing vibration and temperature values at set intervals in order to optimise the pump’s availability.</w:t>
      </w:r>
    </w:p>
    <w:p w:rsidR="00BF613A" w:rsidRPr="003F57D5" w:rsidRDefault="00A02F86" w:rsidP="00075C40">
      <w:pPr>
        <w:autoSpaceDE w:val="0"/>
        <w:autoSpaceDN w:val="0"/>
        <w:adjustRightInd w:val="0"/>
        <w:spacing w:after="0" w:line="240" w:lineRule="auto"/>
        <w:ind w:left="709" w:right="-46"/>
        <w:rPr>
          <w:rFonts w:ascii="Arial" w:hAnsi="Arial" w:cs="Arial"/>
          <w:spacing w:val="2"/>
          <w:sz w:val="18"/>
          <w:szCs w:val="18"/>
        </w:rPr>
      </w:pPr>
      <w:r>
        <w:rPr>
          <w:rFonts w:ascii="Arial" w:hAnsi="Arial"/>
          <w:sz w:val="18"/>
          <w:szCs w:val="18"/>
        </w:rPr>
        <w:t>It comprises a sensor unit for vibration and temperature measurement to be attached to the bearing bracket/drive lantern and includes all necessary installation material as well as a transmission and battery unit to transfer the data to a KSB Guard gateway and supply the sensor unit with power.</w:t>
      </w:r>
    </w:p>
    <w:p w:rsidR="00BF613A" w:rsidRPr="003F57D5" w:rsidRDefault="00BF613A" w:rsidP="00075C40">
      <w:pPr>
        <w:autoSpaceDE w:val="0"/>
        <w:autoSpaceDN w:val="0"/>
        <w:adjustRightInd w:val="0"/>
        <w:spacing w:after="0" w:line="240" w:lineRule="auto"/>
        <w:ind w:left="709" w:right="-46"/>
        <w:rPr>
          <w:rFonts w:ascii="Arial" w:hAnsi="Arial" w:cs="Arial"/>
          <w:spacing w:val="2"/>
          <w:sz w:val="18"/>
          <w:szCs w:val="18"/>
        </w:rPr>
      </w:pPr>
    </w:p>
    <w:p w:rsidR="00BF613A" w:rsidRPr="003F57D5" w:rsidRDefault="00BF613A" w:rsidP="00075C40">
      <w:pPr>
        <w:autoSpaceDE w:val="0"/>
        <w:autoSpaceDN w:val="0"/>
        <w:adjustRightInd w:val="0"/>
        <w:spacing w:after="0" w:line="240" w:lineRule="auto"/>
        <w:ind w:left="709" w:right="-46"/>
        <w:rPr>
          <w:rFonts w:ascii="Arial" w:hAnsi="Arial" w:cs="Arial"/>
          <w:b/>
          <w:spacing w:val="2"/>
          <w:sz w:val="18"/>
          <w:szCs w:val="18"/>
        </w:rPr>
      </w:pPr>
      <w:r>
        <w:rPr>
          <w:rFonts w:ascii="Arial" w:hAnsi="Arial"/>
          <w:b/>
          <w:sz w:val="18"/>
          <w:szCs w:val="18"/>
        </w:rPr>
        <w:t>Functions:</w:t>
      </w:r>
    </w:p>
    <w:p w:rsidR="00290200" w:rsidRPr="00290200" w:rsidRDefault="00290200" w:rsidP="00075C40">
      <w:pPr>
        <w:autoSpaceDE w:val="0"/>
        <w:autoSpaceDN w:val="0"/>
        <w:adjustRightInd w:val="0"/>
        <w:spacing w:after="0" w:line="240" w:lineRule="auto"/>
        <w:ind w:left="709" w:right="-46"/>
        <w:rPr>
          <w:rFonts w:ascii="Arial" w:hAnsi="Arial" w:cs="Arial"/>
          <w:spacing w:val="2"/>
          <w:sz w:val="18"/>
          <w:szCs w:val="18"/>
        </w:rPr>
      </w:pPr>
      <w:r>
        <w:rPr>
          <w:rFonts w:ascii="Arial" w:hAnsi="Arial"/>
          <w:sz w:val="18"/>
          <w:szCs w:val="18"/>
        </w:rPr>
        <w:t>- Notification of deviations from the stored limit values by e-mail or push message</w:t>
      </w:r>
    </w:p>
    <w:p w:rsidR="00290200" w:rsidRPr="00290200" w:rsidRDefault="00290200" w:rsidP="00075C40">
      <w:pPr>
        <w:autoSpaceDE w:val="0"/>
        <w:autoSpaceDN w:val="0"/>
        <w:adjustRightInd w:val="0"/>
        <w:spacing w:after="0" w:line="240" w:lineRule="auto"/>
        <w:ind w:left="709" w:right="-46"/>
        <w:rPr>
          <w:rFonts w:ascii="Arial" w:hAnsi="Arial" w:cs="Arial"/>
          <w:spacing w:val="2"/>
          <w:sz w:val="18"/>
          <w:szCs w:val="18"/>
        </w:rPr>
      </w:pPr>
      <w:r>
        <w:rPr>
          <w:rFonts w:ascii="Arial" w:hAnsi="Arial"/>
          <w:sz w:val="18"/>
          <w:szCs w:val="18"/>
        </w:rPr>
        <w:t>- Retrieval of analysed data and pump documentation per app or in the KSB Web Portal (SSL encryption)</w:t>
      </w:r>
    </w:p>
    <w:p w:rsidR="00290200" w:rsidRPr="00290200" w:rsidRDefault="00290200" w:rsidP="00075C40">
      <w:pPr>
        <w:autoSpaceDE w:val="0"/>
        <w:autoSpaceDN w:val="0"/>
        <w:adjustRightInd w:val="0"/>
        <w:spacing w:after="0" w:line="240" w:lineRule="auto"/>
        <w:ind w:left="709" w:right="-46"/>
        <w:rPr>
          <w:rFonts w:ascii="Arial" w:hAnsi="Arial" w:cs="Arial"/>
          <w:spacing w:val="2"/>
          <w:sz w:val="18"/>
          <w:szCs w:val="18"/>
        </w:rPr>
      </w:pPr>
      <w:r>
        <w:rPr>
          <w:rFonts w:ascii="Arial" w:hAnsi="Arial"/>
          <w:sz w:val="18"/>
          <w:szCs w:val="18"/>
        </w:rPr>
        <w:t>- Maintenance history for planning further condition-based maintenance and service work</w:t>
      </w:r>
    </w:p>
    <w:p w:rsidR="00BF613A" w:rsidRDefault="00290200" w:rsidP="00075C40">
      <w:pPr>
        <w:autoSpaceDE w:val="0"/>
        <w:autoSpaceDN w:val="0"/>
        <w:adjustRightInd w:val="0"/>
        <w:spacing w:after="0" w:line="240" w:lineRule="auto"/>
        <w:ind w:left="709" w:right="-46"/>
        <w:rPr>
          <w:rFonts w:ascii="Arial" w:hAnsi="Arial" w:cs="Arial"/>
          <w:spacing w:val="2"/>
          <w:sz w:val="18"/>
          <w:szCs w:val="18"/>
        </w:rPr>
      </w:pPr>
      <w:r>
        <w:rPr>
          <w:rFonts w:ascii="Arial" w:hAnsi="Arial"/>
          <w:sz w:val="18"/>
          <w:szCs w:val="18"/>
        </w:rPr>
        <w:t>- LED display for operating status and fault messages</w:t>
      </w:r>
    </w:p>
    <w:p w:rsidR="00290200" w:rsidRPr="003F57D5" w:rsidRDefault="00290200" w:rsidP="00075C40">
      <w:pPr>
        <w:autoSpaceDE w:val="0"/>
        <w:autoSpaceDN w:val="0"/>
        <w:adjustRightInd w:val="0"/>
        <w:spacing w:after="0" w:line="240" w:lineRule="auto"/>
        <w:ind w:left="709" w:right="-46"/>
        <w:rPr>
          <w:rFonts w:ascii="Arial" w:hAnsi="Arial" w:cs="Arial"/>
          <w:b/>
          <w:sz w:val="18"/>
          <w:szCs w:val="18"/>
        </w:rPr>
      </w:pPr>
    </w:p>
    <w:p w:rsidR="00210CA2" w:rsidRPr="00D2481B" w:rsidRDefault="00B304E1" w:rsidP="00075C40">
      <w:pPr>
        <w:autoSpaceDE w:val="0"/>
        <w:autoSpaceDN w:val="0"/>
        <w:adjustRightInd w:val="0"/>
        <w:spacing w:after="0" w:line="240" w:lineRule="auto"/>
        <w:ind w:left="709" w:right="-46"/>
        <w:rPr>
          <w:rFonts w:ascii="Arial" w:hAnsi="Arial" w:cs="Arial"/>
          <w:b/>
          <w:sz w:val="18"/>
          <w:szCs w:val="18"/>
        </w:rPr>
      </w:pPr>
      <w:r>
        <w:rPr>
          <w:rFonts w:ascii="Arial" w:hAnsi="Arial"/>
          <w:b/>
          <w:sz w:val="18"/>
          <w:szCs w:val="18"/>
        </w:rPr>
        <w:t>Technical data of sensor unit:</w:t>
      </w:r>
    </w:p>
    <w:p w:rsidR="00B304E1" w:rsidRPr="00B304E1" w:rsidRDefault="00B304E1" w:rsidP="00075C40">
      <w:pPr>
        <w:autoSpaceDE w:val="0"/>
        <w:autoSpaceDN w:val="0"/>
        <w:adjustRightInd w:val="0"/>
        <w:spacing w:after="0" w:line="240" w:lineRule="auto"/>
        <w:ind w:left="709" w:right="-46"/>
        <w:rPr>
          <w:rFonts w:ascii="Arial" w:hAnsi="Arial" w:cs="Arial"/>
          <w:sz w:val="18"/>
          <w:szCs w:val="18"/>
        </w:rPr>
      </w:pPr>
      <w:r>
        <w:rPr>
          <w:rFonts w:ascii="Arial" w:hAnsi="Arial"/>
          <w:sz w:val="18"/>
          <w:szCs w:val="18"/>
        </w:rPr>
        <w:t>Material: Aluminium</w:t>
      </w:r>
    </w:p>
    <w:p w:rsidR="00B304E1" w:rsidRPr="00B304E1" w:rsidRDefault="00B304E1" w:rsidP="00075C40">
      <w:pPr>
        <w:autoSpaceDE w:val="0"/>
        <w:autoSpaceDN w:val="0"/>
        <w:adjustRightInd w:val="0"/>
        <w:spacing w:after="0" w:line="240" w:lineRule="auto"/>
        <w:ind w:left="709" w:right="-46"/>
        <w:rPr>
          <w:rFonts w:ascii="Arial" w:hAnsi="Arial" w:cs="Arial"/>
          <w:sz w:val="18"/>
          <w:szCs w:val="18"/>
        </w:rPr>
      </w:pPr>
      <w:r>
        <w:rPr>
          <w:rFonts w:ascii="Arial" w:hAnsi="Arial"/>
          <w:sz w:val="18"/>
          <w:szCs w:val="18"/>
        </w:rPr>
        <w:t>Dimensions [mm]: 60 x 45 x 30</w:t>
      </w:r>
    </w:p>
    <w:p w:rsidR="00B304E1" w:rsidRPr="00B304E1" w:rsidRDefault="00B304E1" w:rsidP="00075C40">
      <w:pPr>
        <w:autoSpaceDE w:val="0"/>
        <w:autoSpaceDN w:val="0"/>
        <w:adjustRightInd w:val="0"/>
        <w:spacing w:after="0" w:line="240" w:lineRule="auto"/>
        <w:ind w:left="709" w:right="-46"/>
        <w:rPr>
          <w:rFonts w:ascii="Arial" w:hAnsi="Arial" w:cs="Arial"/>
          <w:sz w:val="18"/>
          <w:szCs w:val="18"/>
        </w:rPr>
      </w:pPr>
      <w:r>
        <w:rPr>
          <w:rFonts w:ascii="Arial" w:hAnsi="Arial"/>
          <w:sz w:val="18"/>
          <w:szCs w:val="18"/>
        </w:rPr>
        <w:t>Enclosure: IP65</w:t>
      </w:r>
    </w:p>
    <w:p w:rsidR="00B304E1" w:rsidRPr="00B304E1" w:rsidRDefault="00B304E1" w:rsidP="00075C40">
      <w:pPr>
        <w:autoSpaceDE w:val="0"/>
        <w:autoSpaceDN w:val="0"/>
        <w:adjustRightInd w:val="0"/>
        <w:spacing w:after="0" w:line="240" w:lineRule="auto"/>
        <w:ind w:left="709" w:right="-46"/>
        <w:rPr>
          <w:rFonts w:ascii="Arial" w:hAnsi="Arial" w:cs="Arial"/>
          <w:sz w:val="18"/>
          <w:szCs w:val="18"/>
        </w:rPr>
      </w:pPr>
      <w:r>
        <w:rPr>
          <w:rFonts w:ascii="Arial" w:hAnsi="Arial"/>
          <w:sz w:val="18"/>
          <w:szCs w:val="18"/>
        </w:rPr>
        <w:t>Cable: 1.5 m, PUR, 6-core</w:t>
      </w:r>
    </w:p>
    <w:p w:rsidR="00210CA2" w:rsidRDefault="00B304E1" w:rsidP="00075C40">
      <w:pPr>
        <w:autoSpaceDE w:val="0"/>
        <w:autoSpaceDN w:val="0"/>
        <w:adjustRightInd w:val="0"/>
        <w:spacing w:after="0" w:line="240" w:lineRule="auto"/>
        <w:ind w:left="709" w:right="-46"/>
        <w:rPr>
          <w:rFonts w:ascii="Arial" w:hAnsi="Arial" w:cs="Arial"/>
          <w:sz w:val="18"/>
          <w:szCs w:val="18"/>
        </w:rPr>
      </w:pPr>
      <w:r>
        <w:rPr>
          <w:rFonts w:ascii="Arial" w:hAnsi="Arial"/>
          <w:sz w:val="18"/>
          <w:szCs w:val="18"/>
        </w:rPr>
        <w:t>Ambient temperature: ≤ 90 °C</w:t>
      </w:r>
    </w:p>
    <w:p w:rsidR="00B304E1" w:rsidRPr="00D2481B" w:rsidRDefault="00B304E1" w:rsidP="00075C40">
      <w:pPr>
        <w:autoSpaceDE w:val="0"/>
        <w:autoSpaceDN w:val="0"/>
        <w:adjustRightInd w:val="0"/>
        <w:spacing w:after="0" w:line="240" w:lineRule="auto"/>
        <w:ind w:left="709" w:right="-46"/>
        <w:rPr>
          <w:rFonts w:ascii="Arial" w:hAnsi="Arial" w:cs="Arial"/>
          <w:sz w:val="18"/>
          <w:szCs w:val="18"/>
        </w:rPr>
      </w:pPr>
    </w:p>
    <w:p w:rsidR="00210CA2" w:rsidRPr="00D2481B" w:rsidRDefault="00B304E1" w:rsidP="00075C40">
      <w:pPr>
        <w:autoSpaceDE w:val="0"/>
        <w:autoSpaceDN w:val="0"/>
        <w:adjustRightInd w:val="0"/>
        <w:spacing w:after="0" w:line="240" w:lineRule="auto"/>
        <w:ind w:left="709" w:right="-46"/>
        <w:rPr>
          <w:rFonts w:ascii="Arial" w:hAnsi="Arial" w:cs="Arial"/>
          <w:b/>
          <w:sz w:val="18"/>
          <w:szCs w:val="18"/>
        </w:rPr>
      </w:pPr>
      <w:r>
        <w:rPr>
          <w:rFonts w:ascii="Arial" w:hAnsi="Arial"/>
          <w:b/>
          <w:sz w:val="18"/>
          <w:szCs w:val="18"/>
        </w:rPr>
        <w:t>Technical data of transmission and battery unit</w:t>
      </w:r>
    </w:p>
    <w:p w:rsidR="00B304E1" w:rsidRPr="00B304E1" w:rsidRDefault="00B304E1" w:rsidP="00075C40">
      <w:pPr>
        <w:autoSpaceDE w:val="0"/>
        <w:autoSpaceDN w:val="0"/>
        <w:adjustRightInd w:val="0"/>
        <w:spacing w:after="0" w:line="240" w:lineRule="auto"/>
        <w:ind w:left="709" w:right="-46"/>
        <w:rPr>
          <w:rFonts w:ascii="Arial" w:hAnsi="Arial" w:cs="Arial"/>
          <w:sz w:val="18"/>
          <w:szCs w:val="18"/>
        </w:rPr>
      </w:pPr>
      <w:r>
        <w:rPr>
          <w:rFonts w:ascii="Arial" w:hAnsi="Arial"/>
          <w:sz w:val="18"/>
          <w:szCs w:val="18"/>
        </w:rPr>
        <w:t>Material: plastic</w:t>
      </w:r>
    </w:p>
    <w:p w:rsidR="00B304E1" w:rsidRPr="00B304E1" w:rsidRDefault="00B304E1" w:rsidP="00075C40">
      <w:pPr>
        <w:autoSpaceDE w:val="0"/>
        <w:autoSpaceDN w:val="0"/>
        <w:adjustRightInd w:val="0"/>
        <w:spacing w:after="0" w:line="240" w:lineRule="auto"/>
        <w:ind w:left="709" w:right="-46"/>
        <w:rPr>
          <w:rFonts w:ascii="Arial" w:hAnsi="Arial" w:cs="Arial"/>
          <w:sz w:val="18"/>
          <w:szCs w:val="18"/>
        </w:rPr>
      </w:pPr>
      <w:r>
        <w:rPr>
          <w:rFonts w:ascii="Arial" w:hAnsi="Arial"/>
          <w:sz w:val="18"/>
          <w:szCs w:val="18"/>
        </w:rPr>
        <w:t>Dimensions [mm]: 120 x 80 x 65</w:t>
      </w:r>
    </w:p>
    <w:p w:rsidR="00B304E1" w:rsidRPr="00B304E1" w:rsidRDefault="00B304E1" w:rsidP="00075C40">
      <w:pPr>
        <w:autoSpaceDE w:val="0"/>
        <w:autoSpaceDN w:val="0"/>
        <w:adjustRightInd w:val="0"/>
        <w:spacing w:after="0" w:line="240" w:lineRule="auto"/>
        <w:ind w:left="709" w:right="-46"/>
        <w:rPr>
          <w:rFonts w:ascii="Arial" w:hAnsi="Arial" w:cs="Arial"/>
          <w:sz w:val="18"/>
          <w:szCs w:val="18"/>
        </w:rPr>
      </w:pPr>
      <w:r>
        <w:rPr>
          <w:rFonts w:ascii="Arial" w:hAnsi="Arial"/>
          <w:sz w:val="18"/>
          <w:szCs w:val="18"/>
        </w:rPr>
        <w:t>Enclosure: IP65</w:t>
      </w:r>
    </w:p>
    <w:p w:rsidR="00B304E1" w:rsidRPr="00B304E1" w:rsidRDefault="00B304E1" w:rsidP="00075C40">
      <w:pPr>
        <w:autoSpaceDE w:val="0"/>
        <w:autoSpaceDN w:val="0"/>
        <w:adjustRightInd w:val="0"/>
        <w:spacing w:after="0" w:line="240" w:lineRule="auto"/>
        <w:ind w:left="709" w:right="-46"/>
        <w:rPr>
          <w:rFonts w:ascii="Arial" w:hAnsi="Arial" w:cs="Arial"/>
          <w:sz w:val="18"/>
          <w:szCs w:val="18"/>
        </w:rPr>
      </w:pPr>
      <w:r>
        <w:rPr>
          <w:rFonts w:ascii="Arial" w:hAnsi="Arial"/>
          <w:sz w:val="18"/>
          <w:szCs w:val="18"/>
        </w:rPr>
        <w:t>Temperature range: 0 - 50 °C</w:t>
      </w:r>
    </w:p>
    <w:p w:rsidR="00B304E1" w:rsidRPr="00B304E1" w:rsidRDefault="00B304E1" w:rsidP="00075C40">
      <w:pPr>
        <w:autoSpaceDE w:val="0"/>
        <w:autoSpaceDN w:val="0"/>
        <w:adjustRightInd w:val="0"/>
        <w:spacing w:after="0" w:line="240" w:lineRule="auto"/>
        <w:ind w:left="709" w:right="-46"/>
        <w:rPr>
          <w:rFonts w:ascii="Arial" w:hAnsi="Arial" w:cs="Arial"/>
          <w:sz w:val="18"/>
          <w:szCs w:val="18"/>
        </w:rPr>
      </w:pPr>
      <w:r>
        <w:rPr>
          <w:rFonts w:ascii="Arial" w:hAnsi="Arial"/>
          <w:sz w:val="18"/>
          <w:szCs w:val="18"/>
        </w:rPr>
        <w:t>Power supply: 2 D Mono Cells, LR20</w:t>
      </w:r>
    </w:p>
    <w:p w:rsidR="00B304E1" w:rsidRPr="00B304E1" w:rsidRDefault="00B304E1" w:rsidP="00075C40">
      <w:pPr>
        <w:autoSpaceDE w:val="0"/>
        <w:autoSpaceDN w:val="0"/>
        <w:adjustRightInd w:val="0"/>
        <w:spacing w:after="0" w:line="240" w:lineRule="auto"/>
        <w:ind w:left="709" w:right="-46"/>
        <w:rPr>
          <w:rFonts w:ascii="Arial" w:hAnsi="Arial" w:cs="Arial"/>
          <w:sz w:val="18"/>
          <w:szCs w:val="18"/>
        </w:rPr>
      </w:pPr>
      <w:r>
        <w:rPr>
          <w:rFonts w:ascii="Arial" w:hAnsi="Arial"/>
          <w:sz w:val="18"/>
          <w:szCs w:val="18"/>
        </w:rPr>
        <w:t>Wireless module: ISM band, 2.4 GHz</w:t>
      </w:r>
    </w:p>
    <w:p w:rsidR="00EE2789" w:rsidRDefault="00B304E1" w:rsidP="00075C40">
      <w:pPr>
        <w:autoSpaceDE w:val="0"/>
        <w:autoSpaceDN w:val="0"/>
        <w:adjustRightInd w:val="0"/>
        <w:spacing w:after="0" w:line="240" w:lineRule="auto"/>
        <w:ind w:left="709" w:right="-46"/>
        <w:rPr>
          <w:rFonts w:ascii="Arial" w:hAnsi="Arial" w:cs="Arial"/>
          <w:sz w:val="18"/>
          <w:szCs w:val="18"/>
        </w:rPr>
      </w:pPr>
      <w:r>
        <w:rPr>
          <w:rFonts w:ascii="Arial" w:hAnsi="Arial"/>
          <w:sz w:val="18"/>
          <w:szCs w:val="18"/>
        </w:rPr>
        <w:t>Connection: M8, 6-pin</w:t>
      </w:r>
    </w:p>
    <w:p w:rsidR="00401C2C" w:rsidRDefault="00401C2C" w:rsidP="00075C40">
      <w:pPr>
        <w:autoSpaceDE w:val="0"/>
        <w:autoSpaceDN w:val="0"/>
        <w:adjustRightInd w:val="0"/>
        <w:spacing w:after="0" w:line="240" w:lineRule="auto"/>
        <w:ind w:left="709" w:right="-46"/>
        <w:rPr>
          <w:rFonts w:ascii="Arial" w:hAnsi="Arial" w:cs="Arial"/>
          <w:sz w:val="18"/>
          <w:szCs w:val="18"/>
        </w:rPr>
      </w:pPr>
    </w:p>
    <w:p w:rsidR="00401C2C" w:rsidRDefault="00401C2C" w:rsidP="00075C40">
      <w:pPr>
        <w:autoSpaceDE w:val="0"/>
        <w:autoSpaceDN w:val="0"/>
        <w:adjustRightInd w:val="0"/>
        <w:spacing w:after="0" w:line="240" w:lineRule="auto"/>
        <w:ind w:left="709" w:right="-46"/>
        <w:rPr>
          <w:rFonts w:ascii="Arial" w:hAnsi="Arial" w:cs="Arial"/>
          <w:b/>
          <w:sz w:val="18"/>
          <w:szCs w:val="18"/>
        </w:rPr>
      </w:pPr>
      <w:r>
        <w:rPr>
          <w:rFonts w:ascii="Arial" w:hAnsi="Arial"/>
          <w:b/>
          <w:sz w:val="18"/>
          <w:szCs w:val="18"/>
        </w:rPr>
        <w:t>Purchase order information:</w:t>
      </w:r>
    </w:p>
    <w:p w:rsidR="00401C2C" w:rsidRPr="00CD2B54" w:rsidRDefault="00401C2C" w:rsidP="00075C40">
      <w:pPr>
        <w:widowControl w:val="0"/>
        <w:tabs>
          <w:tab w:val="left" w:pos="3000"/>
        </w:tabs>
        <w:autoSpaceDE w:val="0"/>
        <w:autoSpaceDN w:val="0"/>
        <w:adjustRightInd w:val="0"/>
        <w:spacing w:after="0"/>
        <w:ind w:left="709"/>
        <w:rPr>
          <w:rFonts w:ascii="Arial" w:hAnsi="Arial" w:cs="Arial"/>
          <w:sz w:val="18"/>
          <w:szCs w:val="18"/>
        </w:rPr>
      </w:pPr>
      <w:r>
        <w:rPr>
          <w:rFonts w:ascii="Arial" w:hAnsi="Arial"/>
          <w:sz w:val="18"/>
          <w:szCs w:val="18"/>
        </w:rPr>
        <w:t>Weight: approx.1.0 kg</w:t>
      </w:r>
    </w:p>
    <w:p w:rsidR="00401C2C" w:rsidRPr="00D722B7" w:rsidRDefault="00401C2C" w:rsidP="00075C40">
      <w:pPr>
        <w:autoSpaceDE w:val="0"/>
        <w:autoSpaceDN w:val="0"/>
        <w:adjustRightInd w:val="0"/>
        <w:spacing w:after="0" w:line="240" w:lineRule="auto"/>
        <w:ind w:left="709" w:right="-46"/>
        <w:rPr>
          <w:rFonts w:ascii="Arial" w:hAnsi="Arial" w:cs="Arial"/>
          <w:sz w:val="18"/>
          <w:szCs w:val="18"/>
        </w:rPr>
      </w:pPr>
      <w:r>
        <w:rPr>
          <w:rFonts w:ascii="Arial" w:hAnsi="Arial"/>
          <w:sz w:val="18"/>
          <w:szCs w:val="18"/>
        </w:rPr>
        <w:t>Manufacturer: KSB</w:t>
      </w:r>
    </w:p>
    <w:p w:rsidR="00401C2C" w:rsidRPr="00A37015" w:rsidRDefault="00401C2C" w:rsidP="00075C40">
      <w:pPr>
        <w:autoSpaceDE w:val="0"/>
        <w:autoSpaceDN w:val="0"/>
        <w:adjustRightInd w:val="0"/>
        <w:spacing w:after="0" w:line="240" w:lineRule="auto"/>
        <w:ind w:left="709" w:right="-46"/>
        <w:rPr>
          <w:rFonts w:ascii="Arial" w:hAnsi="Arial" w:cs="Arial"/>
          <w:sz w:val="18"/>
          <w:szCs w:val="18"/>
        </w:rPr>
      </w:pPr>
      <w:r>
        <w:rPr>
          <w:rFonts w:ascii="Arial" w:hAnsi="Arial"/>
          <w:sz w:val="18"/>
          <w:szCs w:val="18"/>
        </w:rPr>
        <w:t>Type series: KSB Guard Kit</w:t>
      </w:r>
    </w:p>
    <w:p w:rsidR="00401C2C" w:rsidRDefault="00401C2C" w:rsidP="00075C40">
      <w:pPr>
        <w:autoSpaceDE w:val="0"/>
        <w:autoSpaceDN w:val="0"/>
        <w:adjustRightInd w:val="0"/>
        <w:spacing w:after="0" w:line="240" w:lineRule="auto"/>
        <w:ind w:left="709" w:right="-46"/>
        <w:rPr>
          <w:rFonts w:ascii="Arial" w:hAnsi="Arial" w:cs="Arial"/>
          <w:sz w:val="18"/>
          <w:szCs w:val="18"/>
        </w:rPr>
      </w:pPr>
      <w:r>
        <w:rPr>
          <w:rFonts w:ascii="Arial" w:hAnsi="Arial"/>
          <w:sz w:val="18"/>
          <w:szCs w:val="18"/>
        </w:rPr>
        <w:t>Material price group: LV</w:t>
      </w:r>
    </w:p>
    <w:p w:rsidR="00D01E06" w:rsidRPr="003F57D5" w:rsidRDefault="00D01E06" w:rsidP="00075C40">
      <w:pPr>
        <w:autoSpaceDE w:val="0"/>
        <w:autoSpaceDN w:val="0"/>
        <w:adjustRightInd w:val="0"/>
        <w:spacing w:after="0" w:line="240" w:lineRule="auto"/>
        <w:ind w:left="709" w:right="-46"/>
        <w:rPr>
          <w:rFonts w:ascii="Arial" w:hAnsi="Arial" w:cs="Arial"/>
          <w:sz w:val="18"/>
          <w:szCs w:val="18"/>
        </w:rPr>
      </w:pPr>
    </w:p>
    <w:p w:rsidR="00844956" w:rsidRPr="003F57D5" w:rsidRDefault="00844956" w:rsidP="00075C40">
      <w:pPr>
        <w:autoSpaceDE w:val="0"/>
        <w:autoSpaceDN w:val="0"/>
        <w:adjustRightInd w:val="0"/>
        <w:spacing w:after="0" w:line="240" w:lineRule="auto"/>
        <w:ind w:left="709" w:right="-46"/>
        <w:rPr>
          <w:rFonts w:ascii="Arial" w:hAnsi="Arial" w:cs="Arial"/>
          <w:b/>
          <w:sz w:val="18"/>
          <w:szCs w:val="18"/>
        </w:rPr>
      </w:pPr>
      <w:r>
        <w:rPr>
          <w:rFonts w:ascii="Arial" w:hAnsi="Arial"/>
          <w:b/>
          <w:sz w:val="18"/>
          <w:szCs w:val="18"/>
        </w:rPr>
        <w:t>Material number: 01852758</w:t>
      </w:r>
    </w:p>
    <w:p w:rsidR="002C7A45" w:rsidRDefault="002C7A45">
      <w:pPr>
        <w:rPr>
          <w:rFonts w:ascii="Arial" w:hAnsi="Arial" w:cs="Arial"/>
          <w:sz w:val="18"/>
          <w:szCs w:val="18"/>
        </w:rPr>
      </w:pPr>
      <w:r>
        <w:br w:type="page"/>
      </w:r>
    </w:p>
    <w:p w:rsidR="00844956" w:rsidRDefault="002C7A45" w:rsidP="002C7A45">
      <w:pPr>
        <w:autoSpaceDE w:val="0"/>
        <w:autoSpaceDN w:val="0"/>
        <w:adjustRightInd w:val="0"/>
        <w:spacing w:after="0" w:line="240" w:lineRule="auto"/>
        <w:ind w:right="-46"/>
        <w:rPr>
          <w:rFonts w:ascii="Arial" w:hAnsi="Arial"/>
          <w:b/>
          <w:sz w:val="20"/>
        </w:rPr>
      </w:pPr>
      <w:r>
        <w:rPr>
          <w:rFonts w:ascii="Arial" w:hAnsi="Arial"/>
          <w:b/>
          <w:sz w:val="20"/>
        </w:rPr>
        <w:lastRenderedPageBreak/>
        <w:t>1.2</w:t>
      </w:r>
      <w:r>
        <w:rPr>
          <w:rFonts w:ascii="Arial" w:hAnsi="Arial"/>
          <w:b/>
          <w:sz w:val="20"/>
        </w:rPr>
        <w:tab/>
        <w:t>KSB Guard – Gateway</w:t>
      </w:r>
    </w:p>
    <w:p w:rsidR="002C7A45" w:rsidRPr="002C7A45" w:rsidRDefault="002C7A45" w:rsidP="002C7A45">
      <w:pPr>
        <w:autoSpaceDE w:val="0"/>
        <w:autoSpaceDN w:val="0"/>
        <w:adjustRightInd w:val="0"/>
        <w:spacing w:after="0" w:line="240" w:lineRule="auto"/>
        <w:ind w:right="-46"/>
        <w:rPr>
          <w:rFonts w:ascii="Arial" w:hAnsi="Arial" w:cs="Arial"/>
          <w:sz w:val="18"/>
          <w:szCs w:val="18"/>
        </w:rPr>
      </w:pPr>
    </w:p>
    <w:p w:rsidR="002C7A45" w:rsidRPr="003F57D5" w:rsidRDefault="002C7A45" w:rsidP="00075C40">
      <w:pPr>
        <w:autoSpaceDE w:val="0"/>
        <w:autoSpaceDN w:val="0"/>
        <w:adjustRightInd w:val="0"/>
        <w:spacing w:after="0" w:line="240" w:lineRule="auto"/>
        <w:ind w:left="709" w:right="-46"/>
        <w:rPr>
          <w:rFonts w:ascii="Arial" w:hAnsi="Arial" w:cs="Arial"/>
          <w:sz w:val="18"/>
          <w:szCs w:val="18"/>
        </w:rPr>
      </w:pPr>
      <w:r>
        <w:rPr>
          <w:rFonts w:ascii="Arial" w:hAnsi="Arial"/>
          <w:sz w:val="18"/>
          <w:szCs w:val="18"/>
        </w:rPr>
        <w:t>Gateway for wireless recording of the data of up to 20 transmission and battery units. Direct and encrypted transfer of data for processing into the KSB Cloud (C5 and ISO 270001 certified; server locations in Germany) with pre-installed and pre-configured SIM card via mobile communication.</w:t>
      </w:r>
    </w:p>
    <w:p w:rsidR="00CD6861" w:rsidRDefault="00CD6861" w:rsidP="00075C40">
      <w:pPr>
        <w:autoSpaceDE w:val="0"/>
        <w:autoSpaceDN w:val="0"/>
        <w:adjustRightInd w:val="0"/>
        <w:spacing w:after="0" w:line="240" w:lineRule="auto"/>
        <w:ind w:left="709" w:right="-46"/>
        <w:rPr>
          <w:rFonts w:ascii="Arial" w:hAnsi="Arial" w:cs="Arial"/>
          <w:sz w:val="18"/>
          <w:szCs w:val="18"/>
        </w:rPr>
      </w:pPr>
    </w:p>
    <w:p w:rsidR="002C7A45" w:rsidRDefault="002C7A45" w:rsidP="00075C40">
      <w:pPr>
        <w:autoSpaceDE w:val="0"/>
        <w:autoSpaceDN w:val="0"/>
        <w:adjustRightInd w:val="0"/>
        <w:spacing w:after="0" w:line="240" w:lineRule="auto"/>
        <w:ind w:left="709" w:right="-46"/>
        <w:rPr>
          <w:rFonts w:ascii="Arial" w:hAnsi="Arial" w:cs="Arial"/>
          <w:sz w:val="18"/>
          <w:szCs w:val="18"/>
        </w:rPr>
      </w:pPr>
      <w:r>
        <w:rPr>
          <w:rFonts w:ascii="Arial" w:hAnsi="Arial"/>
          <w:sz w:val="18"/>
          <w:szCs w:val="18"/>
        </w:rPr>
        <w:t>LED display for connection status, signal strength and operating voltage.</w:t>
      </w:r>
    </w:p>
    <w:p w:rsidR="002C7A45" w:rsidRDefault="002C7A45" w:rsidP="00075C40">
      <w:pPr>
        <w:autoSpaceDE w:val="0"/>
        <w:autoSpaceDN w:val="0"/>
        <w:adjustRightInd w:val="0"/>
        <w:spacing w:after="0" w:line="240" w:lineRule="auto"/>
        <w:ind w:left="709" w:right="-46"/>
        <w:rPr>
          <w:rFonts w:ascii="Arial" w:hAnsi="Arial" w:cs="Arial"/>
          <w:sz w:val="18"/>
          <w:szCs w:val="18"/>
        </w:rPr>
      </w:pPr>
    </w:p>
    <w:p w:rsidR="002C7A45" w:rsidRPr="002C7A45" w:rsidRDefault="002C7A45" w:rsidP="00075C40">
      <w:pPr>
        <w:autoSpaceDE w:val="0"/>
        <w:autoSpaceDN w:val="0"/>
        <w:adjustRightInd w:val="0"/>
        <w:spacing w:after="0" w:line="240" w:lineRule="auto"/>
        <w:ind w:left="709" w:right="-46"/>
        <w:rPr>
          <w:rFonts w:ascii="Arial" w:hAnsi="Arial" w:cs="Arial"/>
          <w:b/>
          <w:sz w:val="18"/>
          <w:szCs w:val="18"/>
        </w:rPr>
      </w:pPr>
      <w:r>
        <w:rPr>
          <w:rFonts w:ascii="Arial" w:hAnsi="Arial"/>
          <w:b/>
          <w:sz w:val="18"/>
          <w:szCs w:val="18"/>
        </w:rPr>
        <w:t>Technical data of gateway:</w:t>
      </w:r>
    </w:p>
    <w:p w:rsidR="002C7A45" w:rsidRPr="002C7A45" w:rsidRDefault="002C7A45" w:rsidP="002C7A45">
      <w:pPr>
        <w:autoSpaceDE w:val="0"/>
        <w:autoSpaceDN w:val="0"/>
        <w:adjustRightInd w:val="0"/>
        <w:spacing w:after="0" w:line="240" w:lineRule="auto"/>
        <w:ind w:left="709" w:right="-46"/>
        <w:rPr>
          <w:rFonts w:ascii="Arial" w:hAnsi="Arial" w:cs="Arial"/>
          <w:sz w:val="18"/>
          <w:szCs w:val="18"/>
        </w:rPr>
      </w:pPr>
      <w:r>
        <w:rPr>
          <w:rFonts w:ascii="Arial" w:hAnsi="Arial"/>
          <w:sz w:val="18"/>
          <w:szCs w:val="18"/>
        </w:rPr>
        <w:t>Material: plastic</w:t>
      </w:r>
    </w:p>
    <w:p w:rsidR="002C7A45" w:rsidRPr="002C7A45" w:rsidRDefault="002C7A45" w:rsidP="002C7A45">
      <w:pPr>
        <w:autoSpaceDE w:val="0"/>
        <w:autoSpaceDN w:val="0"/>
        <w:adjustRightInd w:val="0"/>
        <w:spacing w:after="0" w:line="240" w:lineRule="auto"/>
        <w:ind w:left="709" w:right="-46"/>
        <w:rPr>
          <w:rFonts w:ascii="Arial" w:hAnsi="Arial" w:cs="Arial"/>
          <w:sz w:val="18"/>
          <w:szCs w:val="18"/>
        </w:rPr>
      </w:pPr>
      <w:r>
        <w:rPr>
          <w:rFonts w:ascii="Arial" w:hAnsi="Arial"/>
          <w:sz w:val="18"/>
          <w:szCs w:val="18"/>
        </w:rPr>
        <w:t>Dimensions [mm]: 158 × 95 × 45</w:t>
      </w:r>
    </w:p>
    <w:p w:rsidR="002C7A45" w:rsidRPr="002C7A45" w:rsidRDefault="002C7A45" w:rsidP="002C7A45">
      <w:pPr>
        <w:autoSpaceDE w:val="0"/>
        <w:autoSpaceDN w:val="0"/>
        <w:adjustRightInd w:val="0"/>
        <w:spacing w:after="0" w:line="240" w:lineRule="auto"/>
        <w:ind w:left="709" w:right="-46"/>
        <w:rPr>
          <w:rFonts w:ascii="Arial" w:hAnsi="Arial" w:cs="Arial"/>
          <w:sz w:val="18"/>
          <w:szCs w:val="18"/>
        </w:rPr>
      </w:pPr>
      <w:r>
        <w:rPr>
          <w:rFonts w:ascii="Arial" w:hAnsi="Arial"/>
          <w:sz w:val="18"/>
          <w:szCs w:val="18"/>
        </w:rPr>
        <w:t>Enclosure: IP54</w:t>
      </w:r>
    </w:p>
    <w:p w:rsidR="002C7A45" w:rsidRPr="002C7A45" w:rsidRDefault="002C7A45" w:rsidP="002C7A45">
      <w:pPr>
        <w:autoSpaceDE w:val="0"/>
        <w:autoSpaceDN w:val="0"/>
        <w:adjustRightInd w:val="0"/>
        <w:spacing w:after="0" w:line="240" w:lineRule="auto"/>
        <w:ind w:left="709" w:right="-46"/>
        <w:rPr>
          <w:rFonts w:ascii="Arial" w:hAnsi="Arial" w:cs="Arial"/>
          <w:sz w:val="18"/>
          <w:szCs w:val="18"/>
        </w:rPr>
      </w:pPr>
      <w:r>
        <w:rPr>
          <w:rFonts w:ascii="Arial" w:hAnsi="Arial"/>
          <w:sz w:val="18"/>
          <w:szCs w:val="18"/>
        </w:rPr>
        <w:t>Mains voltage: 110-240 V, 1~</w:t>
      </w:r>
    </w:p>
    <w:p w:rsidR="002C7A45" w:rsidRPr="002C7A45" w:rsidRDefault="002C7A45" w:rsidP="002C7A45">
      <w:pPr>
        <w:autoSpaceDE w:val="0"/>
        <w:autoSpaceDN w:val="0"/>
        <w:adjustRightInd w:val="0"/>
        <w:spacing w:after="0" w:line="240" w:lineRule="auto"/>
        <w:ind w:left="709" w:right="-46"/>
        <w:rPr>
          <w:rFonts w:ascii="Arial" w:hAnsi="Arial" w:cs="Arial"/>
          <w:sz w:val="18"/>
          <w:szCs w:val="18"/>
        </w:rPr>
      </w:pPr>
      <w:r>
        <w:rPr>
          <w:rFonts w:ascii="Arial" w:hAnsi="Arial"/>
          <w:sz w:val="18"/>
          <w:szCs w:val="18"/>
        </w:rPr>
        <w:t>Mains frequency: 50/60 Hz</w:t>
      </w:r>
    </w:p>
    <w:p w:rsidR="002C7A45" w:rsidRPr="002C7A45" w:rsidRDefault="002C7A45" w:rsidP="002C7A45">
      <w:pPr>
        <w:autoSpaceDE w:val="0"/>
        <w:autoSpaceDN w:val="0"/>
        <w:adjustRightInd w:val="0"/>
        <w:spacing w:after="0" w:line="240" w:lineRule="auto"/>
        <w:ind w:left="709" w:right="-46"/>
        <w:rPr>
          <w:rFonts w:ascii="Arial" w:hAnsi="Arial" w:cs="Arial"/>
          <w:sz w:val="18"/>
          <w:szCs w:val="18"/>
        </w:rPr>
      </w:pPr>
      <w:r>
        <w:rPr>
          <w:rFonts w:ascii="Arial" w:hAnsi="Arial"/>
          <w:sz w:val="18"/>
          <w:szCs w:val="18"/>
        </w:rPr>
        <w:t>Input power: &lt; 15 W</w:t>
      </w:r>
    </w:p>
    <w:p w:rsidR="002C7A45" w:rsidRPr="002C7A45" w:rsidRDefault="002C7A45" w:rsidP="002C7A45">
      <w:pPr>
        <w:autoSpaceDE w:val="0"/>
        <w:autoSpaceDN w:val="0"/>
        <w:adjustRightInd w:val="0"/>
        <w:spacing w:after="0" w:line="240" w:lineRule="auto"/>
        <w:ind w:left="709" w:right="-46"/>
        <w:rPr>
          <w:rFonts w:ascii="Arial" w:hAnsi="Arial" w:cs="Arial"/>
          <w:sz w:val="18"/>
          <w:szCs w:val="18"/>
        </w:rPr>
      </w:pPr>
      <w:r>
        <w:rPr>
          <w:rFonts w:ascii="Arial" w:hAnsi="Arial"/>
          <w:sz w:val="18"/>
          <w:szCs w:val="18"/>
        </w:rPr>
        <w:t>Temperature range: 0 - 40 °C</w:t>
      </w:r>
    </w:p>
    <w:p w:rsidR="002C7A45" w:rsidRPr="002C7A45" w:rsidRDefault="002C7A45" w:rsidP="002C7A45">
      <w:pPr>
        <w:autoSpaceDE w:val="0"/>
        <w:autoSpaceDN w:val="0"/>
        <w:adjustRightInd w:val="0"/>
        <w:spacing w:after="0" w:line="240" w:lineRule="auto"/>
        <w:ind w:left="709" w:right="-46"/>
        <w:rPr>
          <w:rFonts w:ascii="Arial" w:hAnsi="Arial" w:cs="Arial"/>
          <w:sz w:val="18"/>
          <w:szCs w:val="18"/>
        </w:rPr>
      </w:pPr>
      <w:r>
        <w:rPr>
          <w:rFonts w:ascii="Arial" w:hAnsi="Arial"/>
          <w:sz w:val="18"/>
          <w:szCs w:val="18"/>
        </w:rPr>
        <w:t>SMA-RP socket: antenna connection for 2.4 GHz</w:t>
      </w:r>
    </w:p>
    <w:p w:rsidR="002C7A45" w:rsidRPr="002C7A45" w:rsidRDefault="002C7A45" w:rsidP="002C7A45">
      <w:pPr>
        <w:autoSpaceDE w:val="0"/>
        <w:autoSpaceDN w:val="0"/>
        <w:adjustRightInd w:val="0"/>
        <w:spacing w:after="0" w:line="240" w:lineRule="auto"/>
        <w:ind w:left="709" w:right="-46"/>
        <w:rPr>
          <w:rFonts w:ascii="Arial" w:hAnsi="Arial" w:cs="Arial"/>
          <w:sz w:val="18"/>
          <w:szCs w:val="18"/>
        </w:rPr>
      </w:pPr>
      <w:r>
        <w:rPr>
          <w:rFonts w:ascii="Arial" w:hAnsi="Arial"/>
          <w:sz w:val="18"/>
          <w:szCs w:val="18"/>
        </w:rPr>
        <w:t>SMA socket: antenna connection for 2G/3G/4G</w:t>
      </w:r>
    </w:p>
    <w:p w:rsidR="002C7A45" w:rsidRDefault="002C7A45" w:rsidP="00075C40">
      <w:pPr>
        <w:autoSpaceDE w:val="0"/>
        <w:autoSpaceDN w:val="0"/>
        <w:adjustRightInd w:val="0"/>
        <w:spacing w:after="0" w:line="240" w:lineRule="auto"/>
        <w:ind w:left="709" w:right="-46"/>
        <w:rPr>
          <w:rFonts w:ascii="Arial" w:hAnsi="Arial" w:cs="Arial"/>
          <w:sz w:val="18"/>
          <w:szCs w:val="18"/>
        </w:rPr>
      </w:pPr>
    </w:p>
    <w:p w:rsidR="002C7A45" w:rsidRDefault="002C7A45" w:rsidP="002C7A45">
      <w:pPr>
        <w:autoSpaceDE w:val="0"/>
        <w:autoSpaceDN w:val="0"/>
        <w:adjustRightInd w:val="0"/>
        <w:spacing w:after="0" w:line="240" w:lineRule="auto"/>
        <w:ind w:left="709" w:right="-46"/>
        <w:rPr>
          <w:rFonts w:ascii="Arial" w:hAnsi="Arial" w:cs="Arial"/>
          <w:b/>
          <w:sz w:val="18"/>
          <w:szCs w:val="18"/>
        </w:rPr>
      </w:pPr>
      <w:r>
        <w:rPr>
          <w:rFonts w:ascii="Arial" w:hAnsi="Arial"/>
          <w:b/>
          <w:sz w:val="18"/>
          <w:szCs w:val="18"/>
        </w:rPr>
        <w:t>Purchase order information:</w:t>
      </w:r>
    </w:p>
    <w:p w:rsidR="002C7A45" w:rsidRPr="00CD2B54" w:rsidRDefault="00F416EC" w:rsidP="002C7A45">
      <w:pPr>
        <w:widowControl w:val="0"/>
        <w:tabs>
          <w:tab w:val="left" w:pos="3000"/>
        </w:tabs>
        <w:autoSpaceDE w:val="0"/>
        <w:autoSpaceDN w:val="0"/>
        <w:adjustRightInd w:val="0"/>
        <w:spacing w:after="0"/>
        <w:ind w:left="709"/>
        <w:rPr>
          <w:rFonts w:ascii="Arial" w:hAnsi="Arial" w:cs="Arial"/>
          <w:sz w:val="18"/>
          <w:szCs w:val="18"/>
        </w:rPr>
      </w:pPr>
      <w:r>
        <w:rPr>
          <w:rFonts w:ascii="Arial" w:hAnsi="Arial"/>
          <w:sz w:val="18"/>
          <w:szCs w:val="18"/>
        </w:rPr>
        <w:t>Weight: approx. 0.7 kg</w:t>
      </w:r>
    </w:p>
    <w:p w:rsidR="002C7A45" w:rsidRPr="00D722B7" w:rsidRDefault="002C7A45" w:rsidP="002C7A45">
      <w:pPr>
        <w:autoSpaceDE w:val="0"/>
        <w:autoSpaceDN w:val="0"/>
        <w:adjustRightInd w:val="0"/>
        <w:spacing w:after="0" w:line="240" w:lineRule="auto"/>
        <w:ind w:left="709" w:right="-46"/>
        <w:rPr>
          <w:rFonts w:ascii="Arial" w:hAnsi="Arial" w:cs="Arial"/>
          <w:sz w:val="18"/>
          <w:szCs w:val="18"/>
        </w:rPr>
      </w:pPr>
      <w:r>
        <w:rPr>
          <w:rFonts w:ascii="Arial" w:hAnsi="Arial"/>
          <w:sz w:val="18"/>
          <w:szCs w:val="18"/>
        </w:rPr>
        <w:t>Manufacturer: KSB</w:t>
      </w:r>
    </w:p>
    <w:p w:rsidR="002C7A45" w:rsidRPr="00A37015" w:rsidRDefault="002C7A45" w:rsidP="002C7A45">
      <w:pPr>
        <w:autoSpaceDE w:val="0"/>
        <w:autoSpaceDN w:val="0"/>
        <w:adjustRightInd w:val="0"/>
        <w:spacing w:after="0" w:line="240" w:lineRule="auto"/>
        <w:ind w:left="709" w:right="-46"/>
        <w:rPr>
          <w:rFonts w:ascii="Arial" w:hAnsi="Arial" w:cs="Arial"/>
          <w:sz w:val="18"/>
          <w:szCs w:val="18"/>
        </w:rPr>
      </w:pPr>
      <w:r>
        <w:rPr>
          <w:rFonts w:ascii="Arial" w:hAnsi="Arial"/>
          <w:sz w:val="18"/>
          <w:szCs w:val="18"/>
        </w:rPr>
        <w:t>Type series: KSB Guard Gateway</w:t>
      </w:r>
    </w:p>
    <w:p w:rsidR="002C7A45" w:rsidRDefault="002C7A45" w:rsidP="002C7A45">
      <w:pPr>
        <w:autoSpaceDE w:val="0"/>
        <w:autoSpaceDN w:val="0"/>
        <w:adjustRightInd w:val="0"/>
        <w:spacing w:after="0" w:line="240" w:lineRule="auto"/>
        <w:ind w:left="709" w:right="-46"/>
        <w:rPr>
          <w:rFonts w:ascii="Arial" w:hAnsi="Arial" w:cs="Arial"/>
          <w:sz w:val="18"/>
          <w:szCs w:val="18"/>
        </w:rPr>
      </w:pPr>
      <w:r>
        <w:rPr>
          <w:rFonts w:ascii="Arial" w:hAnsi="Arial"/>
          <w:sz w:val="18"/>
          <w:szCs w:val="18"/>
        </w:rPr>
        <w:t>Material price group: LV</w:t>
      </w:r>
    </w:p>
    <w:p w:rsidR="002C7A45" w:rsidRDefault="002C7A45" w:rsidP="00075C40">
      <w:pPr>
        <w:autoSpaceDE w:val="0"/>
        <w:autoSpaceDN w:val="0"/>
        <w:adjustRightInd w:val="0"/>
        <w:spacing w:after="0" w:line="240" w:lineRule="auto"/>
        <w:ind w:left="709" w:right="-46"/>
        <w:rPr>
          <w:rFonts w:ascii="Arial" w:hAnsi="Arial" w:cs="Arial"/>
          <w:sz w:val="18"/>
          <w:szCs w:val="18"/>
        </w:rPr>
      </w:pPr>
    </w:p>
    <w:p w:rsidR="002C7A45" w:rsidRPr="003F57D5" w:rsidRDefault="002C7A45" w:rsidP="002C7A45">
      <w:pPr>
        <w:autoSpaceDE w:val="0"/>
        <w:autoSpaceDN w:val="0"/>
        <w:adjustRightInd w:val="0"/>
        <w:spacing w:after="0" w:line="240" w:lineRule="auto"/>
        <w:ind w:left="709" w:right="-46"/>
        <w:rPr>
          <w:rFonts w:ascii="Arial" w:hAnsi="Arial" w:cs="Arial"/>
          <w:b/>
          <w:sz w:val="18"/>
          <w:szCs w:val="18"/>
        </w:rPr>
      </w:pPr>
      <w:r>
        <w:rPr>
          <w:rFonts w:ascii="Arial" w:hAnsi="Arial"/>
          <w:b/>
          <w:sz w:val="18"/>
          <w:szCs w:val="18"/>
        </w:rPr>
        <w:t>Material number: 01852757</w:t>
      </w:r>
    </w:p>
    <w:p w:rsidR="002C7A45" w:rsidRDefault="002C7A45" w:rsidP="00075C40">
      <w:pPr>
        <w:autoSpaceDE w:val="0"/>
        <w:autoSpaceDN w:val="0"/>
        <w:adjustRightInd w:val="0"/>
        <w:spacing w:after="0" w:line="240" w:lineRule="auto"/>
        <w:ind w:left="709" w:right="-46"/>
        <w:rPr>
          <w:rFonts w:ascii="Arial" w:hAnsi="Arial" w:cs="Arial"/>
          <w:sz w:val="18"/>
          <w:szCs w:val="18"/>
        </w:rPr>
      </w:pPr>
    </w:p>
    <w:p w:rsidR="002C7A45" w:rsidRPr="003F57D5" w:rsidRDefault="002C7A45" w:rsidP="00075C40">
      <w:pPr>
        <w:autoSpaceDE w:val="0"/>
        <w:autoSpaceDN w:val="0"/>
        <w:adjustRightInd w:val="0"/>
        <w:spacing w:after="0" w:line="240" w:lineRule="auto"/>
        <w:ind w:left="709" w:right="-46"/>
        <w:rPr>
          <w:rFonts w:ascii="Arial" w:hAnsi="Arial" w:cs="Arial"/>
          <w:sz w:val="18"/>
          <w:szCs w:val="18"/>
        </w:rPr>
      </w:pPr>
    </w:p>
    <w:p w:rsidR="00CD6861" w:rsidRPr="003F57D5" w:rsidRDefault="00CD6861" w:rsidP="00075C40">
      <w:pPr>
        <w:autoSpaceDE w:val="0"/>
        <w:autoSpaceDN w:val="0"/>
        <w:adjustRightInd w:val="0"/>
        <w:spacing w:after="0" w:line="240" w:lineRule="auto"/>
        <w:ind w:left="709" w:right="-46"/>
        <w:rPr>
          <w:rFonts w:ascii="Arial" w:hAnsi="Arial" w:cs="Arial"/>
          <w:sz w:val="18"/>
          <w:szCs w:val="18"/>
        </w:rPr>
      </w:pPr>
    </w:p>
    <w:p w:rsidR="00CD6861" w:rsidRPr="003F57D5" w:rsidRDefault="00CD6861" w:rsidP="00075C40">
      <w:pPr>
        <w:autoSpaceDE w:val="0"/>
        <w:autoSpaceDN w:val="0"/>
        <w:adjustRightInd w:val="0"/>
        <w:spacing w:after="0" w:line="240" w:lineRule="auto"/>
        <w:ind w:left="709" w:right="-46"/>
        <w:rPr>
          <w:rFonts w:ascii="Arial" w:hAnsi="Arial" w:cs="Arial"/>
          <w:b/>
          <w:sz w:val="18"/>
          <w:szCs w:val="18"/>
        </w:rPr>
      </w:pPr>
      <w:r>
        <w:rPr>
          <w:rFonts w:ascii="Arial" w:hAnsi="Arial"/>
          <w:b/>
          <w:color w:val="000000"/>
          <w:sz w:val="18"/>
          <w:szCs w:val="18"/>
        </w:rPr>
        <w:t>Typical tender for KSB Guard</w:t>
      </w:r>
    </w:p>
    <w:p w:rsidR="00433296" w:rsidRPr="003F57D5" w:rsidRDefault="00730064" w:rsidP="00075C40">
      <w:pPr>
        <w:autoSpaceDE w:val="0"/>
        <w:autoSpaceDN w:val="0"/>
        <w:adjustRightInd w:val="0"/>
        <w:spacing w:after="0" w:line="240" w:lineRule="auto"/>
        <w:ind w:left="709" w:right="-46"/>
        <w:rPr>
          <w:rFonts w:ascii="Arial" w:hAnsi="Arial" w:cs="Arial"/>
          <w:b/>
          <w:color w:val="000000"/>
          <w:sz w:val="18"/>
          <w:szCs w:val="18"/>
        </w:rPr>
      </w:pPr>
      <w:r>
        <w:rPr>
          <w:rFonts w:ascii="Arial" w:hAnsi="Arial"/>
          <w:b/>
          <w:color w:val="000000"/>
          <w:sz w:val="18"/>
          <w:szCs w:val="18"/>
        </w:rPr>
        <w:t>4079.521/01-EN</w:t>
      </w:r>
    </w:p>
    <w:p w:rsidR="00CD6861" w:rsidRDefault="00CD6861" w:rsidP="00075C40">
      <w:pPr>
        <w:autoSpaceDE w:val="0"/>
        <w:autoSpaceDN w:val="0"/>
        <w:adjustRightInd w:val="0"/>
        <w:spacing w:after="0" w:line="240" w:lineRule="auto"/>
        <w:ind w:left="709" w:right="-46"/>
        <w:rPr>
          <w:rFonts w:ascii="Arial" w:hAnsi="Arial" w:cs="Arial"/>
          <w:b/>
          <w:color w:val="000000"/>
          <w:sz w:val="18"/>
          <w:szCs w:val="18"/>
        </w:rPr>
      </w:pPr>
      <w:r>
        <w:rPr>
          <w:rFonts w:ascii="Arial" w:hAnsi="Arial"/>
          <w:b/>
          <w:color w:val="000000"/>
          <w:sz w:val="18"/>
          <w:szCs w:val="18"/>
        </w:rPr>
        <w:t>Subject to technical modification without prior notice</w:t>
      </w:r>
    </w:p>
    <w:p w:rsidR="00CD6861" w:rsidRPr="00013E9A" w:rsidRDefault="00F416EC" w:rsidP="00075C40">
      <w:pPr>
        <w:autoSpaceDE w:val="0"/>
        <w:autoSpaceDN w:val="0"/>
        <w:adjustRightInd w:val="0"/>
        <w:spacing w:after="0" w:line="240" w:lineRule="auto"/>
        <w:ind w:left="709" w:right="-46"/>
        <w:rPr>
          <w:rFonts w:ascii="Arial" w:hAnsi="Arial" w:cs="Arial"/>
          <w:sz w:val="18"/>
          <w:szCs w:val="18"/>
        </w:rPr>
      </w:pPr>
      <w:r>
        <w:rPr>
          <w:rFonts w:ascii="Arial" w:hAnsi="Arial"/>
          <w:b/>
          <w:color w:val="000000"/>
          <w:sz w:val="18"/>
          <w:szCs w:val="18"/>
        </w:rPr>
        <w:t>2 August 2019</w:t>
      </w:r>
    </w:p>
    <w:sectPr w:rsidR="00CD6861" w:rsidRPr="00013E9A" w:rsidSect="00DB3379">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C66"/>
    <w:multiLevelType w:val="hybridMultilevel"/>
    <w:tmpl w:val="4F8E8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852F0"/>
    <w:multiLevelType w:val="hybridMultilevel"/>
    <w:tmpl w:val="FAE27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471D60"/>
    <w:multiLevelType w:val="hybridMultilevel"/>
    <w:tmpl w:val="40F20D64"/>
    <w:lvl w:ilvl="0" w:tplc="86281B5E">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0C5A46"/>
    <w:multiLevelType w:val="hybridMultilevel"/>
    <w:tmpl w:val="95F4160C"/>
    <w:lvl w:ilvl="0" w:tplc="DBDE7EB6">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413F82"/>
    <w:multiLevelType w:val="hybridMultilevel"/>
    <w:tmpl w:val="58A88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913BC2"/>
    <w:multiLevelType w:val="hybridMultilevel"/>
    <w:tmpl w:val="68BC8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FB7AD9"/>
    <w:multiLevelType w:val="hybridMultilevel"/>
    <w:tmpl w:val="3A60F8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B822C2"/>
    <w:multiLevelType w:val="hybridMultilevel"/>
    <w:tmpl w:val="6BE46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790853"/>
    <w:multiLevelType w:val="hybridMultilevel"/>
    <w:tmpl w:val="3F169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2A19E0"/>
    <w:multiLevelType w:val="hybridMultilevel"/>
    <w:tmpl w:val="F01AD7A0"/>
    <w:lvl w:ilvl="0" w:tplc="96F22E92">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4A29FA"/>
    <w:multiLevelType w:val="hybridMultilevel"/>
    <w:tmpl w:val="23D2B0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5E3439"/>
    <w:multiLevelType w:val="hybridMultilevel"/>
    <w:tmpl w:val="9BE66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8"/>
  </w:num>
  <w:num w:numId="5">
    <w:abstractNumId w:val="6"/>
  </w:num>
  <w:num w:numId="6">
    <w:abstractNumId w:val="1"/>
  </w:num>
  <w:num w:numId="7">
    <w:abstractNumId w:val="0"/>
  </w:num>
  <w:num w:numId="8">
    <w:abstractNumId w:val="4"/>
  </w:num>
  <w:num w:numId="9">
    <w:abstractNumId w:val="10"/>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D6"/>
    <w:rsid w:val="00002B5B"/>
    <w:rsid w:val="00013E9A"/>
    <w:rsid w:val="0002548E"/>
    <w:rsid w:val="00030F32"/>
    <w:rsid w:val="00033D66"/>
    <w:rsid w:val="00075C40"/>
    <w:rsid w:val="000A45D3"/>
    <w:rsid w:val="000F186C"/>
    <w:rsid w:val="000F7F77"/>
    <w:rsid w:val="0011135D"/>
    <w:rsid w:val="001308EF"/>
    <w:rsid w:val="0016450D"/>
    <w:rsid w:val="00205F00"/>
    <w:rsid w:val="00210CA2"/>
    <w:rsid w:val="00213CC3"/>
    <w:rsid w:val="002318C5"/>
    <w:rsid w:val="002372EF"/>
    <w:rsid w:val="002549B8"/>
    <w:rsid w:val="00270385"/>
    <w:rsid w:val="00290200"/>
    <w:rsid w:val="0029424A"/>
    <w:rsid w:val="002A45D6"/>
    <w:rsid w:val="002B2CD3"/>
    <w:rsid w:val="002C5DEE"/>
    <w:rsid w:val="002C7A45"/>
    <w:rsid w:val="002E3A94"/>
    <w:rsid w:val="002F52C3"/>
    <w:rsid w:val="002F6CA3"/>
    <w:rsid w:val="0031451D"/>
    <w:rsid w:val="00332775"/>
    <w:rsid w:val="00355AAF"/>
    <w:rsid w:val="0036578F"/>
    <w:rsid w:val="003664BC"/>
    <w:rsid w:val="0038345D"/>
    <w:rsid w:val="00393B67"/>
    <w:rsid w:val="00394227"/>
    <w:rsid w:val="003A6168"/>
    <w:rsid w:val="003D7A03"/>
    <w:rsid w:val="003E1DD4"/>
    <w:rsid w:val="003F404C"/>
    <w:rsid w:val="003F57D5"/>
    <w:rsid w:val="003F65AA"/>
    <w:rsid w:val="00401C2C"/>
    <w:rsid w:val="0041794F"/>
    <w:rsid w:val="00430F1B"/>
    <w:rsid w:val="00433296"/>
    <w:rsid w:val="004345C8"/>
    <w:rsid w:val="00434889"/>
    <w:rsid w:val="004907C2"/>
    <w:rsid w:val="004917A6"/>
    <w:rsid w:val="004D1AC7"/>
    <w:rsid w:val="00506FB0"/>
    <w:rsid w:val="0051458A"/>
    <w:rsid w:val="0057782C"/>
    <w:rsid w:val="0058037A"/>
    <w:rsid w:val="00580F4E"/>
    <w:rsid w:val="00586A98"/>
    <w:rsid w:val="005C2683"/>
    <w:rsid w:val="005D237C"/>
    <w:rsid w:val="005D4AB1"/>
    <w:rsid w:val="006037B0"/>
    <w:rsid w:val="00620866"/>
    <w:rsid w:val="00623F1A"/>
    <w:rsid w:val="006264F9"/>
    <w:rsid w:val="00661502"/>
    <w:rsid w:val="006C5FC6"/>
    <w:rsid w:val="006D3EE4"/>
    <w:rsid w:val="00704A61"/>
    <w:rsid w:val="00722E62"/>
    <w:rsid w:val="00730064"/>
    <w:rsid w:val="00762E4D"/>
    <w:rsid w:val="00772733"/>
    <w:rsid w:val="007916C8"/>
    <w:rsid w:val="007A71C0"/>
    <w:rsid w:val="007F3A58"/>
    <w:rsid w:val="007F5871"/>
    <w:rsid w:val="00812819"/>
    <w:rsid w:val="008326B2"/>
    <w:rsid w:val="00844956"/>
    <w:rsid w:val="00865668"/>
    <w:rsid w:val="00882D20"/>
    <w:rsid w:val="008878FB"/>
    <w:rsid w:val="008B3781"/>
    <w:rsid w:val="008C3CB4"/>
    <w:rsid w:val="008C4142"/>
    <w:rsid w:val="008D3171"/>
    <w:rsid w:val="008F5B5A"/>
    <w:rsid w:val="00917E0A"/>
    <w:rsid w:val="009671D8"/>
    <w:rsid w:val="00973F0D"/>
    <w:rsid w:val="0098550B"/>
    <w:rsid w:val="009871EE"/>
    <w:rsid w:val="0098787F"/>
    <w:rsid w:val="009C3379"/>
    <w:rsid w:val="009F2734"/>
    <w:rsid w:val="00A017AE"/>
    <w:rsid w:val="00A02F86"/>
    <w:rsid w:val="00A13092"/>
    <w:rsid w:val="00A37015"/>
    <w:rsid w:val="00A910BD"/>
    <w:rsid w:val="00A91EBD"/>
    <w:rsid w:val="00A92658"/>
    <w:rsid w:val="00AB69E6"/>
    <w:rsid w:val="00AD138F"/>
    <w:rsid w:val="00AD5500"/>
    <w:rsid w:val="00AD6D5E"/>
    <w:rsid w:val="00B11581"/>
    <w:rsid w:val="00B210B8"/>
    <w:rsid w:val="00B304E1"/>
    <w:rsid w:val="00B36647"/>
    <w:rsid w:val="00B51B0D"/>
    <w:rsid w:val="00B57398"/>
    <w:rsid w:val="00B6180F"/>
    <w:rsid w:val="00B65117"/>
    <w:rsid w:val="00B705E9"/>
    <w:rsid w:val="00B8638F"/>
    <w:rsid w:val="00B9337B"/>
    <w:rsid w:val="00BB39B0"/>
    <w:rsid w:val="00BC287F"/>
    <w:rsid w:val="00BE2581"/>
    <w:rsid w:val="00BF2462"/>
    <w:rsid w:val="00BF613A"/>
    <w:rsid w:val="00C03B1A"/>
    <w:rsid w:val="00C23CFF"/>
    <w:rsid w:val="00C41C7F"/>
    <w:rsid w:val="00C43D54"/>
    <w:rsid w:val="00C56D9C"/>
    <w:rsid w:val="00C73975"/>
    <w:rsid w:val="00C93003"/>
    <w:rsid w:val="00C95E49"/>
    <w:rsid w:val="00CD2B54"/>
    <w:rsid w:val="00CD6861"/>
    <w:rsid w:val="00CE7FEC"/>
    <w:rsid w:val="00CF5B4B"/>
    <w:rsid w:val="00CF6650"/>
    <w:rsid w:val="00D01E06"/>
    <w:rsid w:val="00D2481B"/>
    <w:rsid w:val="00D4346A"/>
    <w:rsid w:val="00D51C7C"/>
    <w:rsid w:val="00D55593"/>
    <w:rsid w:val="00D722B7"/>
    <w:rsid w:val="00D76063"/>
    <w:rsid w:val="00DA3FDC"/>
    <w:rsid w:val="00DB3379"/>
    <w:rsid w:val="00DB6577"/>
    <w:rsid w:val="00DD261B"/>
    <w:rsid w:val="00E1061D"/>
    <w:rsid w:val="00E14814"/>
    <w:rsid w:val="00E451D2"/>
    <w:rsid w:val="00E47D3B"/>
    <w:rsid w:val="00E50BB4"/>
    <w:rsid w:val="00E632B2"/>
    <w:rsid w:val="00E67CFB"/>
    <w:rsid w:val="00E75EEA"/>
    <w:rsid w:val="00E91DD9"/>
    <w:rsid w:val="00EB577F"/>
    <w:rsid w:val="00EB6863"/>
    <w:rsid w:val="00EE2789"/>
    <w:rsid w:val="00EF00BC"/>
    <w:rsid w:val="00EF0B39"/>
    <w:rsid w:val="00F416EC"/>
    <w:rsid w:val="00F671A4"/>
    <w:rsid w:val="00FC7C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DDAA9F-869C-4AE2-89CE-0A0B483B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5D6"/>
    <w:pPr>
      <w:ind w:left="720"/>
      <w:contextualSpacing/>
    </w:pPr>
  </w:style>
  <w:style w:type="paragraph" w:styleId="BalloonText">
    <w:name w:val="Balloon Text"/>
    <w:basedOn w:val="Normal"/>
    <w:link w:val="BalloonTextChar"/>
    <w:uiPriority w:val="99"/>
    <w:semiHidden/>
    <w:unhideWhenUsed/>
    <w:rsid w:val="000F1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F1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C7FD89-0A20-458A-A2F8-9A08055C750D}"/>
</file>

<file path=customXml/itemProps2.xml><?xml version="1.0" encoding="utf-8"?>
<ds:datastoreItem xmlns:ds="http://schemas.openxmlformats.org/officeDocument/2006/customXml" ds:itemID="{A53DEEAF-748B-40DE-99E1-8E1E5C826AA3}"/>
</file>

<file path=customXml/itemProps3.xml><?xml version="1.0" encoding="utf-8"?>
<ds:datastoreItem xmlns:ds="http://schemas.openxmlformats.org/officeDocument/2006/customXml" ds:itemID="{1676D217-CA95-40B7-AF13-F310D67D481C}"/>
</file>

<file path=docProps/app.xml><?xml version="1.0" encoding="utf-8"?>
<Properties xmlns="http://schemas.openxmlformats.org/officeDocument/2006/extended-properties" xmlns:vt="http://schemas.openxmlformats.org/officeDocument/2006/docPropsVTypes">
  <Template>Normal.dotm</Template>
  <TotalTime>0</TotalTime>
  <Pages>5</Pages>
  <Words>363</Words>
  <Characters>1969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KSB Group</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Heilmann, Heiko</dc:creator>
  <cp:keywords/>
  <dc:description/>
  <cp:lastModifiedBy>Unde, Mrunalini</cp:lastModifiedBy>
  <cp:revision>2</cp:revision>
  <cp:lastPrinted>2019-07-30T04:45:00Z</cp:lastPrinted>
  <dcterms:created xsi:type="dcterms:W3CDTF">2019-08-19T09:23:00Z</dcterms:created>
  <dcterms:modified xsi:type="dcterms:W3CDTF">2019-08-19T09:23:00Z</dcterms:modified>
</cp:coreProperties>
</file>