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D6" w:rsidRPr="00FB1509" w:rsidRDefault="00A37015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B1509">
        <w:rPr>
          <w:rFonts w:ascii="Arial" w:hAnsi="Arial"/>
          <w:b/>
          <w:sz w:val="20"/>
          <w:szCs w:val="20"/>
        </w:rPr>
        <w:t>Amarex N S with explosion protection</w:t>
      </w:r>
    </w:p>
    <w:p w:rsidR="00E632B2" w:rsidRPr="00FB1509" w:rsidRDefault="00E632B2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A37015" w:rsidRPr="00FB1509" w:rsidRDefault="00A37015" w:rsidP="00CC22C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KSB Amarex N submersible motor pump for waste water applications, made of grey cast iron, in vertical, close-coupled, floodable design for wet installation, single-stage, with three-phase motor to VDE Standards, protected against overheating by two independent monitoring circuits, power cable, with absolutely water-tight cable entry.</w:t>
      </w:r>
    </w:p>
    <w:p w:rsidR="00CC22C1" w:rsidRPr="00FB1509" w:rsidRDefault="00CC22C1" w:rsidP="00CC22C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7015" w:rsidRPr="00FB1509" w:rsidRDefault="00A37015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Pump set: without installation kit</w:t>
      </w:r>
    </w:p>
    <w:p w:rsidR="00A37015" w:rsidRPr="00FB1509" w:rsidRDefault="00A37015" w:rsidP="00CC22C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Impeller type:</w:t>
      </w:r>
    </w:p>
    <w:p w:rsidR="00A37015" w:rsidRPr="00FB1509" w:rsidRDefault="003236CC" w:rsidP="00CC22C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Cutter: with </w:t>
      </w:r>
    </w:p>
    <w:p w:rsidR="00A37015" w:rsidRPr="00FB1509" w:rsidRDefault="00A37015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FB1509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FB1509">
        <w:rPr>
          <w:rFonts w:ascii="Arial" w:hAnsi="Arial"/>
          <w:b/>
          <w:sz w:val="18"/>
          <w:szCs w:val="18"/>
        </w:rPr>
        <w:t>Operating data:</w:t>
      </w:r>
    </w:p>
    <w:p w:rsidR="0041430E" w:rsidRPr="00FB1509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Fluid handled:</w:t>
      </w:r>
    </w:p>
    <w:p w:rsidR="0041430E" w:rsidRPr="00FB1509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Flow rate:</w:t>
      </w:r>
    </w:p>
    <w:p w:rsidR="0041430E" w:rsidRPr="00FB1509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Head:</w:t>
      </w:r>
    </w:p>
    <w:p w:rsidR="0011135D" w:rsidRPr="00FB1509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Operating temperature:</w:t>
      </w:r>
    </w:p>
    <w:p w:rsidR="00844956" w:rsidRPr="00FB1509" w:rsidRDefault="00844956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FB1509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FB1509">
        <w:rPr>
          <w:rFonts w:ascii="Arial" w:hAnsi="Arial"/>
          <w:b/>
          <w:sz w:val="18"/>
          <w:szCs w:val="18"/>
        </w:rPr>
        <w:t>Drive:</w:t>
      </w:r>
    </w:p>
    <w:p w:rsidR="00393B4F" w:rsidRPr="00FB1509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Nominal voltage:</w:t>
      </w:r>
    </w:p>
    <w:p w:rsidR="00393B4F" w:rsidRPr="00FB1509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Mains frequency:</w:t>
      </w:r>
    </w:p>
    <w:p w:rsidR="00393B4F" w:rsidRPr="00FB1509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Starting method: DOL</w:t>
      </w:r>
    </w:p>
    <w:p w:rsidR="00393B4F" w:rsidRPr="00FB1509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Enclosure: IP68 to EN 60529/IEC529</w:t>
      </w:r>
    </w:p>
    <w:p w:rsidR="00393B4F" w:rsidRPr="00FB1509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fr-FR"/>
        </w:rPr>
      </w:pPr>
      <w:r w:rsidRPr="00FB1509">
        <w:rPr>
          <w:rFonts w:ascii="Arial" w:hAnsi="Arial"/>
          <w:sz w:val="18"/>
          <w:szCs w:val="18"/>
          <w:lang w:val="fr-FR"/>
        </w:rPr>
        <w:t>Explosion protection: Ex d IIB T4 Gb</w:t>
      </w:r>
    </w:p>
    <w:p w:rsidR="00393B4F" w:rsidRPr="00FB1509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Max. fluid temperature: 40 °C</w:t>
      </w:r>
    </w:p>
    <w:p w:rsidR="00393B4F" w:rsidRPr="00FB1509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Thermal motor protection: Bimetal</w:t>
      </w:r>
    </w:p>
    <w:p w:rsidR="00393B4F" w:rsidRPr="00FB1509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Nominal power P1:</w:t>
      </w:r>
    </w:p>
    <w:p w:rsidR="00393B4F" w:rsidRPr="00FB1509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Nominal power P2:</w:t>
      </w:r>
    </w:p>
    <w:p w:rsidR="00393B4F" w:rsidRPr="00FB1509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Nominal current:</w:t>
      </w:r>
    </w:p>
    <w:p w:rsidR="00393B4F" w:rsidRPr="00FB1509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Speed:</w:t>
      </w:r>
    </w:p>
    <w:p w:rsidR="00393B4F" w:rsidRPr="00FB1509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Cable length:</w:t>
      </w:r>
    </w:p>
    <w:p w:rsidR="00393B4F" w:rsidRPr="00FB1509" w:rsidRDefault="00393B4F" w:rsidP="003D408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FB1509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FB1509">
        <w:rPr>
          <w:rFonts w:ascii="Arial" w:hAnsi="Arial"/>
          <w:b/>
          <w:sz w:val="18"/>
          <w:szCs w:val="18"/>
        </w:rPr>
        <w:t>Materials:</w:t>
      </w:r>
    </w:p>
    <w:p w:rsidR="00BF2308" w:rsidRPr="00FB1509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Pump casing: EN-GJL-250</w:t>
      </w:r>
    </w:p>
    <w:p w:rsidR="00BF2308" w:rsidRPr="00FB1509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Intermediate casing: EN-GJL-250</w:t>
      </w:r>
    </w:p>
    <w:p w:rsidR="00BF2308" w:rsidRPr="00FB1509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Impeller: EN-GJL-250</w:t>
      </w:r>
    </w:p>
    <w:p w:rsidR="00BF2308" w:rsidRPr="00FB1509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Pump shaft / motor shaft: 1.4021+QT800</w:t>
      </w:r>
    </w:p>
    <w:p w:rsidR="00BF2308" w:rsidRPr="00FB1509" w:rsidRDefault="00A970EF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Cutter: 1.2080+A (K100)</w:t>
      </w:r>
    </w:p>
    <w:p w:rsidR="00BF2308" w:rsidRPr="00FB1509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Sealing elements: Nitrile butadiene rubber (NBR)</w:t>
      </w:r>
    </w:p>
    <w:p w:rsidR="00BF2308" w:rsidRPr="00FB1509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Coating: Two-component epoxy resin, RAL 5002</w:t>
      </w:r>
    </w:p>
    <w:p w:rsidR="00BF2308" w:rsidRPr="00FB1509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Shaft seal:</w:t>
      </w:r>
    </w:p>
    <w:p w:rsidR="00BF2308" w:rsidRPr="00FB1509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Pump end: SiC/SiC mechanical seal</w:t>
      </w:r>
    </w:p>
    <w:p w:rsidR="00844956" w:rsidRPr="00FB1509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Drive end: Carbon/Al2O3 mechanical seal</w:t>
      </w:r>
    </w:p>
    <w:p w:rsidR="00BF2308" w:rsidRPr="00FB1509" w:rsidRDefault="00BF2308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FB1509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FB1509">
        <w:rPr>
          <w:rFonts w:ascii="Arial" w:hAnsi="Arial"/>
          <w:b/>
          <w:sz w:val="18"/>
          <w:szCs w:val="18"/>
        </w:rPr>
        <w:t>Dimensions and connections:</w:t>
      </w:r>
    </w:p>
    <w:p w:rsidR="00CD2B54" w:rsidRPr="00FB1509" w:rsidRDefault="00CD2B54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Impeller diameter:</w:t>
      </w:r>
    </w:p>
    <w:p w:rsidR="00CD2B54" w:rsidRPr="00FB1509" w:rsidRDefault="00CD2B54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Free passage:</w:t>
      </w:r>
    </w:p>
    <w:p w:rsidR="00CD2B54" w:rsidRPr="00FB1509" w:rsidRDefault="00CD2B54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Nominal diameter, discharge side:</w:t>
      </w:r>
    </w:p>
    <w:p w:rsidR="00CD2B54" w:rsidRPr="00FB1509" w:rsidRDefault="00CD2B54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Nominal diameter, suction side:</w:t>
      </w:r>
    </w:p>
    <w:p w:rsidR="00CD2B54" w:rsidRPr="00FB1509" w:rsidRDefault="00CD2B54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FB1509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FB1509">
        <w:rPr>
          <w:rFonts w:ascii="Arial" w:hAnsi="Arial"/>
          <w:b/>
          <w:sz w:val="18"/>
          <w:szCs w:val="18"/>
        </w:rPr>
        <w:t>Purchase order information:</w:t>
      </w:r>
    </w:p>
    <w:p w:rsidR="00CD2B54" w:rsidRPr="00FB1509" w:rsidRDefault="00CD2B54" w:rsidP="00CD2B54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Approx. net weight:</w:t>
      </w:r>
    </w:p>
    <w:p w:rsidR="00844956" w:rsidRPr="00FB1509" w:rsidRDefault="005C2683" w:rsidP="00D722B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Make: KSB</w:t>
      </w:r>
    </w:p>
    <w:p w:rsidR="005C2683" w:rsidRPr="00FB1509" w:rsidRDefault="005C2683" w:rsidP="00D722B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Type Series: Amarex N</w:t>
      </w:r>
    </w:p>
    <w:p w:rsidR="00CD2B54" w:rsidRPr="00FB1509" w:rsidRDefault="00CD2B54" w:rsidP="00D722B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Size:</w:t>
      </w:r>
    </w:p>
    <w:p w:rsidR="005C2683" w:rsidRPr="00FB1509" w:rsidRDefault="00CD2B54" w:rsidP="00D722B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Material price group:</w:t>
      </w:r>
    </w:p>
    <w:p w:rsidR="005C2683" w:rsidRPr="00FB1509" w:rsidRDefault="005C2683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FB1509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FB1509">
        <w:rPr>
          <w:rFonts w:ascii="Arial" w:hAnsi="Arial"/>
          <w:b/>
          <w:sz w:val="18"/>
          <w:szCs w:val="18"/>
        </w:rPr>
        <w:t>Item number:</w:t>
      </w:r>
    </w:p>
    <w:p w:rsidR="00944861" w:rsidRPr="00FB1509" w:rsidRDefault="00944861">
      <w:pPr>
        <w:rPr>
          <w:rFonts w:ascii="Arial" w:hAnsi="Arial" w:cs="Arial"/>
          <w:sz w:val="18"/>
          <w:szCs w:val="18"/>
        </w:rPr>
      </w:pPr>
      <w:r w:rsidRPr="00FB1509">
        <w:br w:type="page"/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20"/>
          <w:szCs w:val="20"/>
        </w:rPr>
      </w:pPr>
      <w:r w:rsidRPr="00FB1509">
        <w:rPr>
          <w:rFonts w:ascii="Arial" w:hAnsi="Arial"/>
          <w:b/>
          <w:sz w:val="20"/>
          <w:szCs w:val="20"/>
        </w:rPr>
        <w:lastRenderedPageBreak/>
        <w:t>Amarex N without explosion protection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FB1509" w:rsidRDefault="00944861" w:rsidP="009448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KSB Amarex N submersible motor pump for waste water applications, made of grey cast iron, in vertical, close-coupled, floodable design for wet installation, single-stage, with three-phase motor to VDE Standards, protected against overheating by a temperature limiter, power cable, with absolutely water-tight cable entry.</w:t>
      </w:r>
    </w:p>
    <w:p w:rsidR="00944861" w:rsidRPr="00FB1509" w:rsidRDefault="00944861" w:rsidP="009448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Pump set: without installation kit</w:t>
      </w:r>
    </w:p>
    <w:p w:rsidR="00944861" w:rsidRPr="00FB1509" w:rsidRDefault="00944861" w:rsidP="009448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Impeller type:</w:t>
      </w:r>
    </w:p>
    <w:p w:rsidR="00944861" w:rsidRPr="00FB1509" w:rsidRDefault="00944861" w:rsidP="009448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Cutter: none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FB1509">
        <w:rPr>
          <w:rFonts w:ascii="Arial" w:hAnsi="Arial"/>
          <w:b/>
          <w:sz w:val="18"/>
          <w:szCs w:val="18"/>
        </w:rPr>
        <w:t>Operating data: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Fluid handled: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Flow rate: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Head: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Operating temperature: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FB1509">
        <w:rPr>
          <w:rFonts w:ascii="Arial" w:hAnsi="Arial"/>
          <w:b/>
          <w:sz w:val="18"/>
          <w:szCs w:val="18"/>
        </w:rPr>
        <w:t>Drive: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Nominal voltage: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Mains frequency: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Starting method: DOL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Enclosure: IP68 to EN 60529/IEC529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Explosion protection: none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Max. fluid temperature: 55 °C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Thermal motor protection: Bimetal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Nominal power P1: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Nominal power P2: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Nominal current: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Speed: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Cable length: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FB1509">
        <w:rPr>
          <w:rFonts w:ascii="Arial" w:hAnsi="Arial"/>
          <w:b/>
          <w:sz w:val="18"/>
          <w:szCs w:val="18"/>
        </w:rPr>
        <w:t>Materials: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Pump casing: EN-GJL-250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Intermediate casing: EN-GJL-250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Impeller: EN-GJL-250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Pump shaft / motor shaft: 1.4021+QT800</w:t>
      </w:r>
    </w:p>
    <w:p w:rsidR="00944861" w:rsidRPr="00FB1509" w:rsidRDefault="00457F7A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Cutter: 1.2080+A (K100)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Sealing elements: Nitrile butadiene rubber (NBR)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Coating: Two-component epoxy resin, RAL 5002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Shaft seal: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Pump end: SiC/SiC mechanical seal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Drive end: Carbon/Al2O3 mechanical seal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FB1509">
        <w:rPr>
          <w:rFonts w:ascii="Arial" w:hAnsi="Arial"/>
          <w:b/>
          <w:sz w:val="18"/>
          <w:szCs w:val="18"/>
        </w:rPr>
        <w:t>Dimensions and connections: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Impeller diameter: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Free passage: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Nominal diameter, discharge side: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Nominal diameter, suction side: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FB1509">
        <w:rPr>
          <w:rFonts w:ascii="Arial" w:hAnsi="Arial"/>
          <w:b/>
          <w:sz w:val="18"/>
          <w:szCs w:val="18"/>
        </w:rPr>
        <w:t>Purchase order information:</w:t>
      </w:r>
    </w:p>
    <w:p w:rsidR="00944861" w:rsidRPr="00FB1509" w:rsidRDefault="00944861" w:rsidP="00944861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Approx. net weight: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Make: KSB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Type Series: Amarex N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Size: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sz w:val="18"/>
          <w:szCs w:val="18"/>
        </w:rPr>
        <w:t>Material price group:</w:t>
      </w:r>
    </w:p>
    <w:p w:rsidR="00944861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86A98" w:rsidRPr="00FB1509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b/>
          <w:sz w:val="18"/>
          <w:szCs w:val="18"/>
        </w:rPr>
        <w:t>Item number:</w:t>
      </w:r>
    </w:p>
    <w:p w:rsidR="00944861" w:rsidRPr="00FB1509" w:rsidRDefault="00944861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0C309E" w:rsidRPr="00FB1509" w:rsidRDefault="000C309E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0C309E" w:rsidRPr="00FB1509" w:rsidRDefault="000C309E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0C309E" w:rsidRPr="00FB1509" w:rsidRDefault="000C309E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FB1509">
        <w:rPr>
          <w:rFonts w:ascii="Arial" w:hAnsi="Arial"/>
          <w:b/>
          <w:color w:val="000000"/>
          <w:sz w:val="18"/>
          <w:szCs w:val="18"/>
        </w:rPr>
        <w:t>Typical tender for</w:t>
      </w:r>
      <w:r w:rsidRPr="00FB1509">
        <w:rPr>
          <w:rFonts w:ascii="Arial" w:hAnsi="Arial"/>
          <w:b/>
          <w:sz w:val="18"/>
          <w:szCs w:val="18"/>
        </w:rPr>
        <w:t>Amarex N S</w:t>
      </w:r>
    </w:p>
    <w:p w:rsidR="000C309E" w:rsidRPr="00FB1509" w:rsidRDefault="006E470B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</w:rPr>
      </w:pPr>
      <w:r w:rsidRPr="00FB1509">
        <w:rPr>
          <w:rFonts w:ascii="Arial" w:hAnsi="Arial"/>
          <w:b/>
          <w:color w:val="000000"/>
          <w:sz w:val="18"/>
          <w:szCs w:val="18"/>
        </w:rPr>
        <w:t>2563.523/03-E</w:t>
      </w:r>
      <w:r w:rsidR="00343B85">
        <w:rPr>
          <w:rFonts w:ascii="Arial" w:hAnsi="Arial"/>
          <w:b/>
          <w:color w:val="000000"/>
          <w:sz w:val="18"/>
          <w:szCs w:val="18"/>
        </w:rPr>
        <w:t>N</w:t>
      </w:r>
      <w:r w:rsidRPr="00FB1509">
        <w:rPr>
          <w:rFonts w:ascii="Arial" w:hAnsi="Arial"/>
          <w:b/>
          <w:color w:val="000000"/>
          <w:sz w:val="18"/>
          <w:szCs w:val="18"/>
        </w:rPr>
        <w:br/>
        <w:t>Subject to technical modification without prior notice</w:t>
      </w:r>
    </w:p>
    <w:p w:rsidR="000C309E" w:rsidRPr="00FB1509" w:rsidRDefault="006E470B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B1509">
        <w:rPr>
          <w:rFonts w:ascii="Arial" w:hAnsi="Arial"/>
          <w:b/>
          <w:color w:val="000000"/>
          <w:sz w:val="18"/>
          <w:szCs w:val="18"/>
        </w:rPr>
        <w:t>12 March 2018</w:t>
      </w:r>
    </w:p>
    <w:sectPr w:rsidR="000C309E" w:rsidRPr="00FB1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C66"/>
    <w:multiLevelType w:val="hybridMultilevel"/>
    <w:tmpl w:val="4F8E8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2F0"/>
    <w:multiLevelType w:val="hybridMultilevel"/>
    <w:tmpl w:val="FAE2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3F82"/>
    <w:multiLevelType w:val="hybridMultilevel"/>
    <w:tmpl w:val="58A88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3BC2"/>
    <w:multiLevelType w:val="hybridMultilevel"/>
    <w:tmpl w:val="68BC8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7AD9"/>
    <w:multiLevelType w:val="hybridMultilevel"/>
    <w:tmpl w:val="3A60F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2C2"/>
    <w:multiLevelType w:val="hybridMultilevel"/>
    <w:tmpl w:val="6BE46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90853"/>
    <w:multiLevelType w:val="hybridMultilevel"/>
    <w:tmpl w:val="3F16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E3439"/>
    <w:multiLevelType w:val="hybridMultilevel"/>
    <w:tmpl w:val="9BE6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6"/>
    <w:rsid w:val="00067F8B"/>
    <w:rsid w:val="000C309E"/>
    <w:rsid w:val="000C56B4"/>
    <w:rsid w:val="0011135D"/>
    <w:rsid w:val="0016044C"/>
    <w:rsid w:val="00187EAC"/>
    <w:rsid w:val="002549B8"/>
    <w:rsid w:val="00266E3C"/>
    <w:rsid w:val="00290A6F"/>
    <w:rsid w:val="002A45D6"/>
    <w:rsid w:val="003236CC"/>
    <w:rsid w:val="00327AC4"/>
    <w:rsid w:val="00343B85"/>
    <w:rsid w:val="00393B4F"/>
    <w:rsid w:val="003A6168"/>
    <w:rsid w:val="003D4080"/>
    <w:rsid w:val="003E1DD4"/>
    <w:rsid w:val="003F65AA"/>
    <w:rsid w:val="0041430E"/>
    <w:rsid w:val="00457F7A"/>
    <w:rsid w:val="004907C2"/>
    <w:rsid w:val="0051458A"/>
    <w:rsid w:val="0058037A"/>
    <w:rsid w:val="00586A98"/>
    <w:rsid w:val="005C2683"/>
    <w:rsid w:val="005D3CFF"/>
    <w:rsid w:val="00623F1A"/>
    <w:rsid w:val="0067598B"/>
    <w:rsid w:val="00684233"/>
    <w:rsid w:val="006D3EE4"/>
    <w:rsid w:val="006D4E58"/>
    <w:rsid w:val="006E470B"/>
    <w:rsid w:val="00722300"/>
    <w:rsid w:val="007A4EED"/>
    <w:rsid w:val="007B6CE6"/>
    <w:rsid w:val="007E2667"/>
    <w:rsid w:val="007F1BA7"/>
    <w:rsid w:val="00807256"/>
    <w:rsid w:val="00836EB2"/>
    <w:rsid w:val="00844956"/>
    <w:rsid w:val="00873FE1"/>
    <w:rsid w:val="00882D20"/>
    <w:rsid w:val="008C3CB4"/>
    <w:rsid w:val="00903A36"/>
    <w:rsid w:val="00944861"/>
    <w:rsid w:val="00A37015"/>
    <w:rsid w:val="00A66B02"/>
    <w:rsid w:val="00A970EF"/>
    <w:rsid w:val="00B16E74"/>
    <w:rsid w:val="00B36647"/>
    <w:rsid w:val="00BE2581"/>
    <w:rsid w:val="00BF2308"/>
    <w:rsid w:val="00C43D54"/>
    <w:rsid w:val="00CC22C1"/>
    <w:rsid w:val="00CD2B54"/>
    <w:rsid w:val="00D51C7C"/>
    <w:rsid w:val="00D722B7"/>
    <w:rsid w:val="00DA348B"/>
    <w:rsid w:val="00DA3D57"/>
    <w:rsid w:val="00DD1220"/>
    <w:rsid w:val="00E632B2"/>
    <w:rsid w:val="00E67CFB"/>
    <w:rsid w:val="00E91DD9"/>
    <w:rsid w:val="00EB6863"/>
    <w:rsid w:val="00FB1509"/>
    <w:rsid w:val="00FC7C9A"/>
    <w:rsid w:val="00FF13C9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C2CAFA-E66E-4C41-97AB-8FDA8726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5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A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7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64B66-21EF-4F78-99DC-9DEAD1119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A7ABE-E94E-411A-8FD2-9672E467E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EF271A-01A1-4746-84CB-D5FA8172D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Heilmann, Heiko</dc:creator>
  <cp:keywords/>
  <dc:description/>
  <cp:lastModifiedBy>Steuerwald, Marie-Kathrin</cp:lastModifiedBy>
  <cp:revision>2</cp:revision>
  <cp:lastPrinted>2018-02-27T12:18:00Z</cp:lastPrinted>
  <dcterms:created xsi:type="dcterms:W3CDTF">2022-04-27T11:07:00Z</dcterms:created>
  <dcterms:modified xsi:type="dcterms:W3CDTF">2022-04-27T11:07:00Z</dcterms:modified>
</cp:coreProperties>
</file>