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D6" w:rsidRPr="00807256" w:rsidRDefault="00A37015" w:rsidP="007F1BA7">
      <w:pPr>
        <w:autoSpaceDE w:val="0"/>
        <w:autoSpaceDN w:val="0"/>
        <w:adjustRightInd w:val="0"/>
        <w:spacing w:after="0" w:line="240" w:lineRule="auto"/>
        <w:ind w:right="-46"/>
        <w:rPr>
          <w:rFonts w:ascii="Arial" w:hAnsi="Arial" w:cs="Arial"/>
          <w:b/>
          <w:sz w:val="20"/>
          <w:szCs w:val="20"/>
        </w:rPr>
      </w:pPr>
      <w:bookmarkStart w:id="0" w:name="_GoBack"/>
      <w:bookmarkEnd w:id="0"/>
      <w:r>
        <w:rPr>
          <w:rFonts w:ascii="Arial" w:hAnsi="Arial"/>
          <w:b/>
          <w:sz w:val="20"/>
          <w:szCs w:val="20"/>
        </w:rPr>
        <w:t>Amarex N S avec protection contre les explosions</w:t>
      </w:r>
    </w:p>
    <w:p w:rsidR="00E632B2" w:rsidRPr="0067598B" w:rsidRDefault="00E632B2" w:rsidP="00CC22C1">
      <w:pPr>
        <w:autoSpaceDE w:val="0"/>
        <w:autoSpaceDN w:val="0"/>
        <w:adjustRightInd w:val="0"/>
        <w:spacing w:after="0" w:line="240" w:lineRule="auto"/>
        <w:ind w:right="-46"/>
        <w:rPr>
          <w:rFonts w:ascii="Arial" w:hAnsi="Arial" w:cs="Arial"/>
          <w:sz w:val="18"/>
          <w:szCs w:val="18"/>
        </w:rPr>
      </w:pPr>
    </w:p>
    <w:p w:rsidR="00A37015" w:rsidRPr="0067598B" w:rsidRDefault="00A37015" w:rsidP="00CC22C1">
      <w:pPr>
        <w:spacing w:after="0" w:line="240" w:lineRule="auto"/>
        <w:rPr>
          <w:rFonts w:ascii="Arial" w:hAnsi="Arial" w:cs="Arial"/>
          <w:sz w:val="18"/>
          <w:szCs w:val="18"/>
        </w:rPr>
      </w:pPr>
      <w:r>
        <w:rPr>
          <w:rFonts w:ascii="Arial" w:hAnsi="Arial"/>
          <w:sz w:val="18"/>
          <w:szCs w:val="18"/>
        </w:rPr>
        <w:t>Pompe submersible pour eaux usées Amarex N, marque KSB, en fonte grise, groupe monobloc vertical, monocellulaire et inondable pour installation noyée, avec moteur triphasé conforme aux directives VDE, protégé contre toute surchauffe par deux circuits de surveillance indépendants, avec câble d'alimentation disposant d'une entrée de câble étanche à l'eau d'infiltration.</w:t>
      </w:r>
    </w:p>
    <w:p w:rsidR="00CC22C1" w:rsidRPr="0067598B" w:rsidRDefault="00CC22C1" w:rsidP="00CC22C1">
      <w:pPr>
        <w:spacing w:after="0" w:line="240" w:lineRule="auto"/>
        <w:rPr>
          <w:rFonts w:ascii="Arial" w:hAnsi="Arial" w:cs="Arial"/>
          <w:sz w:val="18"/>
          <w:szCs w:val="18"/>
        </w:rPr>
      </w:pPr>
    </w:p>
    <w:p w:rsidR="00A37015" w:rsidRPr="0067598B" w:rsidRDefault="00A37015" w:rsidP="00CC22C1">
      <w:pPr>
        <w:autoSpaceDE w:val="0"/>
        <w:autoSpaceDN w:val="0"/>
        <w:adjustRightInd w:val="0"/>
        <w:spacing w:after="0" w:line="240" w:lineRule="auto"/>
        <w:ind w:right="-46"/>
        <w:rPr>
          <w:rFonts w:ascii="Arial" w:hAnsi="Arial" w:cs="Arial"/>
          <w:sz w:val="18"/>
          <w:szCs w:val="18"/>
        </w:rPr>
      </w:pPr>
      <w:r>
        <w:rPr>
          <w:rFonts w:ascii="Arial" w:hAnsi="Arial"/>
          <w:sz w:val="18"/>
          <w:szCs w:val="18"/>
        </w:rPr>
        <w:t>Groupe motopompe : sans kit d'installation</w:t>
      </w:r>
    </w:p>
    <w:p w:rsidR="00A37015" w:rsidRPr="0067598B" w:rsidRDefault="00A37015" w:rsidP="00CC22C1">
      <w:pPr>
        <w:spacing w:after="0" w:line="240" w:lineRule="auto"/>
        <w:rPr>
          <w:rFonts w:ascii="Arial" w:hAnsi="Arial" w:cs="Arial"/>
          <w:sz w:val="18"/>
          <w:szCs w:val="18"/>
        </w:rPr>
      </w:pPr>
      <w:r>
        <w:rPr>
          <w:rFonts w:ascii="Arial" w:hAnsi="Arial"/>
          <w:sz w:val="18"/>
          <w:szCs w:val="18"/>
        </w:rPr>
        <w:t>Forme de roue :</w:t>
      </w:r>
    </w:p>
    <w:p w:rsidR="00A37015" w:rsidRPr="0067598B" w:rsidRDefault="00A37015" w:rsidP="00CC22C1">
      <w:pPr>
        <w:spacing w:after="0" w:line="240" w:lineRule="auto"/>
        <w:rPr>
          <w:rFonts w:ascii="Arial" w:hAnsi="Arial" w:cs="Arial"/>
          <w:sz w:val="18"/>
          <w:szCs w:val="18"/>
        </w:rPr>
      </w:pPr>
      <w:r>
        <w:rPr>
          <w:rFonts w:ascii="Arial" w:hAnsi="Arial"/>
          <w:sz w:val="18"/>
          <w:szCs w:val="18"/>
        </w:rPr>
        <w:t>Dilacérateur : avec</w:t>
      </w:r>
    </w:p>
    <w:p w:rsidR="00A37015" w:rsidRPr="0067598B" w:rsidRDefault="00A37015" w:rsidP="00CC22C1">
      <w:pPr>
        <w:autoSpaceDE w:val="0"/>
        <w:autoSpaceDN w:val="0"/>
        <w:adjustRightInd w:val="0"/>
        <w:spacing w:after="0" w:line="240" w:lineRule="auto"/>
        <w:ind w:right="-46"/>
        <w:rPr>
          <w:rFonts w:ascii="Arial" w:hAnsi="Arial" w:cs="Arial"/>
          <w:sz w:val="18"/>
          <w:szCs w:val="18"/>
        </w:rPr>
      </w:pPr>
    </w:p>
    <w:p w:rsidR="00844956" w:rsidRPr="003D4080" w:rsidRDefault="00844956" w:rsidP="007F1BA7">
      <w:pPr>
        <w:autoSpaceDE w:val="0"/>
        <w:autoSpaceDN w:val="0"/>
        <w:adjustRightInd w:val="0"/>
        <w:spacing w:after="0" w:line="240" w:lineRule="auto"/>
        <w:ind w:right="-46"/>
        <w:rPr>
          <w:rFonts w:ascii="Arial" w:hAnsi="Arial" w:cs="Arial"/>
          <w:b/>
          <w:sz w:val="18"/>
          <w:szCs w:val="18"/>
        </w:rPr>
      </w:pPr>
      <w:r>
        <w:rPr>
          <w:rFonts w:ascii="Arial" w:hAnsi="Arial"/>
          <w:b/>
          <w:sz w:val="18"/>
          <w:szCs w:val="18"/>
        </w:rPr>
        <w:t>Caractéristiques de service :</w:t>
      </w:r>
    </w:p>
    <w:p w:rsidR="0041430E" w:rsidRPr="0041430E" w:rsidRDefault="0041430E" w:rsidP="0041430E">
      <w:pPr>
        <w:autoSpaceDE w:val="0"/>
        <w:autoSpaceDN w:val="0"/>
        <w:adjustRightInd w:val="0"/>
        <w:spacing w:after="0" w:line="240" w:lineRule="auto"/>
        <w:ind w:right="-46"/>
        <w:rPr>
          <w:rFonts w:ascii="Arial" w:hAnsi="Arial" w:cs="Arial"/>
          <w:sz w:val="18"/>
          <w:szCs w:val="18"/>
        </w:rPr>
      </w:pPr>
      <w:r>
        <w:rPr>
          <w:rFonts w:ascii="Arial" w:hAnsi="Arial"/>
          <w:sz w:val="18"/>
          <w:szCs w:val="18"/>
        </w:rPr>
        <w:t>Fluide pompé :</w:t>
      </w:r>
    </w:p>
    <w:p w:rsidR="0041430E" w:rsidRPr="0041430E" w:rsidRDefault="0041430E" w:rsidP="0041430E">
      <w:pPr>
        <w:autoSpaceDE w:val="0"/>
        <w:autoSpaceDN w:val="0"/>
        <w:adjustRightInd w:val="0"/>
        <w:spacing w:after="0" w:line="240" w:lineRule="auto"/>
        <w:ind w:right="-46"/>
        <w:rPr>
          <w:rFonts w:ascii="Arial" w:hAnsi="Arial" w:cs="Arial"/>
          <w:sz w:val="18"/>
          <w:szCs w:val="18"/>
        </w:rPr>
      </w:pPr>
      <w:r>
        <w:rPr>
          <w:rFonts w:ascii="Arial" w:hAnsi="Arial"/>
          <w:sz w:val="18"/>
          <w:szCs w:val="18"/>
        </w:rPr>
        <w:t>Débit :</w:t>
      </w:r>
    </w:p>
    <w:p w:rsidR="0041430E" w:rsidRPr="0041430E" w:rsidRDefault="0041430E" w:rsidP="0041430E">
      <w:pPr>
        <w:autoSpaceDE w:val="0"/>
        <w:autoSpaceDN w:val="0"/>
        <w:adjustRightInd w:val="0"/>
        <w:spacing w:after="0" w:line="240" w:lineRule="auto"/>
        <w:ind w:right="-46"/>
        <w:rPr>
          <w:rFonts w:ascii="Arial" w:hAnsi="Arial" w:cs="Arial"/>
          <w:sz w:val="18"/>
          <w:szCs w:val="18"/>
        </w:rPr>
      </w:pPr>
      <w:r>
        <w:rPr>
          <w:rFonts w:ascii="Arial" w:hAnsi="Arial"/>
          <w:sz w:val="18"/>
          <w:szCs w:val="18"/>
        </w:rPr>
        <w:t>Hauteur manométrique :</w:t>
      </w:r>
    </w:p>
    <w:p w:rsidR="0011135D" w:rsidRPr="003D4080" w:rsidRDefault="0041430E" w:rsidP="0041430E">
      <w:pPr>
        <w:autoSpaceDE w:val="0"/>
        <w:autoSpaceDN w:val="0"/>
        <w:adjustRightInd w:val="0"/>
        <w:spacing w:after="0" w:line="240" w:lineRule="auto"/>
        <w:ind w:right="-46"/>
        <w:rPr>
          <w:rFonts w:ascii="Arial" w:hAnsi="Arial" w:cs="Arial"/>
          <w:sz w:val="18"/>
          <w:szCs w:val="18"/>
        </w:rPr>
      </w:pPr>
      <w:r>
        <w:rPr>
          <w:rFonts w:ascii="Arial" w:hAnsi="Arial"/>
          <w:sz w:val="18"/>
          <w:szCs w:val="18"/>
        </w:rPr>
        <w:t>Température de service :</w:t>
      </w:r>
    </w:p>
    <w:p w:rsidR="00844956" w:rsidRDefault="00844956" w:rsidP="0041430E">
      <w:pPr>
        <w:autoSpaceDE w:val="0"/>
        <w:autoSpaceDN w:val="0"/>
        <w:adjustRightInd w:val="0"/>
        <w:spacing w:after="0" w:line="240" w:lineRule="auto"/>
        <w:ind w:right="-46"/>
        <w:rPr>
          <w:rFonts w:ascii="Arial" w:hAnsi="Arial" w:cs="Arial"/>
          <w:sz w:val="18"/>
          <w:szCs w:val="18"/>
        </w:rPr>
      </w:pPr>
    </w:p>
    <w:p w:rsidR="00844956" w:rsidRPr="003D4080" w:rsidRDefault="00844956" w:rsidP="007F1BA7">
      <w:pPr>
        <w:autoSpaceDE w:val="0"/>
        <w:autoSpaceDN w:val="0"/>
        <w:adjustRightInd w:val="0"/>
        <w:spacing w:after="0" w:line="240" w:lineRule="auto"/>
        <w:ind w:right="-46"/>
        <w:rPr>
          <w:rFonts w:ascii="Arial" w:hAnsi="Arial" w:cs="Arial"/>
          <w:b/>
          <w:sz w:val="18"/>
          <w:szCs w:val="18"/>
        </w:rPr>
      </w:pPr>
      <w:r>
        <w:rPr>
          <w:rFonts w:ascii="Arial" w:hAnsi="Arial"/>
          <w:b/>
          <w:sz w:val="18"/>
          <w:szCs w:val="18"/>
        </w:rPr>
        <w:t>Entraînement :</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Tension nominale :</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Fréquence de réseau :</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Démarrage : direct</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Degré de protection : IP68 selon EN 60529/CEI 529</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Protection contre les explosions : Ex d IIB T4 Gb</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max. Température du fluide pompé : 40° C</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Protecteur thermique de moteur : bilame</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Puissance nominale P1 :</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Puissance nominale P2 :</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Courant nominal :</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Vitesse de rotation :</w:t>
      </w:r>
    </w:p>
    <w:p w:rsidR="00393B4F" w:rsidRPr="00393B4F" w:rsidRDefault="00393B4F" w:rsidP="00393B4F">
      <w:pPr>
        <w:autoSpaceDE w:val="0"/>
        <w:autoSpaceDN w:val="0"/>
        <w:adjustRightInd w:val="0"/>
        <w:spacing w:after="0" w:line="240" w:lineRule="auto"/>
        <w:ind w:right="-46"/>
        <w:rPr>
          <w:rFonts w:ascii="Arial" w:hAnsi="Arial" w:cs="Arial"/>
          <w:sz w:val="18"/>
          <w:szCs w:val="18"/>
        </w:rPr>
      </w:pPr>
      <w:r>
        <w:rPr>
          <w:rFonts w:ascii="Arial" w:hAnsi="Arial"/>
          <w:sz w:val="18"/>
          <w:szCs w:val="18"/>
        </w:rPr>
        <w:t>Longueur de câble :</w:t>
      </w:r>
    </w:p>
    <w:p w:rsidR="00393B4F" w:rsidRPr="00393B4F" w:rsidRDefault="00393B4F" w:rsidP="003D4080">
      <w:pPr>
        <w:autoSpaceDE w:val="0"/>
        <w:autoSpaceDN w:val="0"/>
        <w:adjustRightInd w:val="0"/>
        <w:spacing w:after="0" w:line="240" w:lineRule="auto"/>
        <w:ind w:right="-46"/>
        <w:rPr>
          <w:rFonts w:ascii="Arial" w:hAnsi="Arial" w:cs="Arial"/>
          <w:sz w:val="18"/>
          <w:szCs w:val="18"/>
        </w:rPr>
      </w:pPr>
    </w:p>
    <w:p w:rsidR="00844956" w:rsidRPr="00D722B7" w:rsidRDefault="00844956" w:rsidP="007F1BA7">
      <w:pPr>
        <w:autoSpaceDE w:val="0"/>
        <w:autoSpaceDN w:val="0"/>
        <w:adjustRightInd w:val="0"/>
        <w:spacing w:after="0" w:line="240" w:lineRule="auto"/>
        <w:ind w:right="-46"/>
        <w:rPr>
          <w:rFonts w:ascii="Arial" w:hAnsi="Arial" w:cs="Arial"/>
          <w:b/>
          <w:sz w:val="18"/>
          <w:szCs w:val="18"/>
        </w:rPr>
      </w:pPr>
      <w:r>
        <w:rPr>
          <w:rFonts w:ascii="Arial" w:hAnsi="Arial"/>
          <w:b/>
          <w:sz w:val="18"/>
          <w:szCs w:val="18"/>
        </w:rPr>
        <w:t>Matériaux :</w:t>
      </w:r>
    </w:p>
    <w:p w:rsidR="00BF2308" w:rsidRPr="00BF2308" w:rsidRDefault="00BF2308"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Corps de pompe : EN-GJL-250</w:t>
      </w:r>
    </w:p>
    <w:p w:rsidR="00BF2308" w:rsidRPr="00BF2308" w:rsidRDefault="00BF2308"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Corps intermédiaire : EN-GJL-250</w:t>
      </w:r>
    </w:p>
    <w:p w:rsidR="00BF2308" w:rsidRPr="00BF2308" w:rsidRDefault="00BF2308"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Roue : EN-GJL-250</w:t>
      </w:r>
    </w:p>
    <w:p w:rsidR="00BF2308" w:rsidRPr="00BF2308" w:rsidRDefault="00BF2308"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Arbre pompe/moteur : 1.4021+QT800</w:t>
      </w:r>
    </w:p>
    <w:p w:rsidR="00BF2308" w:rsidRPr="00BF2308" w:rsidRDefault="00A970EF"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Dilacérateur : 1.2080+A (K100)</w:t>
      </w:r>
    </w:p>
    <w:p w:rsidR="00BF2308" w:rsidRPr="00BF2308" w:rsidRDefault="00BF2308"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Joints d'étanchéité : caoutchouc nitrile (NBR)</w:t>
      </w:r>
    </w:p>
    <w:p w:rsidR="00BF2308" w:rsidRPr="00BF2308" w:rsidRDefault="00BF2308"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Revêtement : résine époxyde bicomposant RAL 5002</w:t>
      </w:r>
    </w:p>
    <w:p w:rsidR="00BF2308" w:rsidRPr="00BF2308" w:rsidRDefault="00BF2308"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Garniture d'étanchéité d'arbre :</w:t>
      </w:r>
    </w:p>
    <w:p w:rsidR="00BF2308" w:rsidRPr="00BF2308" w:rsidRDefault="00BF2308"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côté produit : GM SiC/SiC</w:t>
      </w:r>
    </w:p>
    <w:p w:rsidR="00844956" w:rsidRDefault="00BF2308" w:rsidP="00BF2308">
      <w:pPr>
        <w:autoSpaceDE w:val="0"/>
        <w:autoSpaceDN w:val="0"/>
        <w:adjustRightInd w:val="0"/>
        <w:spacing w:after="0" w:line="240" w:lineRule="auto"/>
        <w:ind w:right="-46"/>
        <w:rPr>
          <w:rFonts w:ascii="Arial" w:hAnsi="Arial" w:cs="Arial"/>
          <w:sz w:val="18"/>
          <w:szCs w:val="18"/>
        </w:rPr>
      </w:pPr>
      <w:r>
        <w:rPr>
          <w:rFonts w:ascii="Arial" w:hAnsi="Arial"/>
          <w:sz w:val="18"/>
          <w:szCs w:val="18"/>
        </w:rPr>
        <w:t>côté entraînement : GM carbne/Al2O3</w:t>
      </w:r>
    </w:p>
    <w:p w:rsidR="00BF2308" w:rsidRPr="005D3CFF" w:rsidRDefault="00BF2308" w:rsidP="007F1BA7">
      <w:pPr>
        <w:autoSpaceDE w:val="0"/>
        <w:autoSpaceDN w:val="0"/>
        <w:adjustRightInd w:val="0"/>
        <w:spacing w:after="0" w:line="240" w:lineRule="auto"/>
        <w:ind w:right="-46"/>
        <w:rPr>
          <w:rFonts w:ascii="Arial" w:hAnsi="Arial" w:cs="Arial"/>
          <w:sz w:val="18"/>
          <w:szCs w:val="18"/>
        </w:rPr>
      </w:pPr>
    </w:p>
    <w:p w:rsidR="00844956" w:rsidRPr="00D722B7" w:rsidRDefault="00844956" w:rsidP="007F1BA7">
      <w:pPr>
        <w:autoSpaceDE w:val="0"/>
        <w:autoSpaceDN w:val="0"/>
        <w:adjustRightInd w:val="0"/>
        <w:spacing w:after="0" w:line="240" w:lineRule="auto"/>
        <w:ind w:right="-46"/>
        <w:rPr>
          <w:rFonts w:ascii="Arial" w:hAnsi="Arial" w:cs="Arial"/>
          <w:b/>
          <w:sz w:val="18"/>
          <w:szCs w:val="18"/>
        </w:rPr>
      </w:pPr>
      <w:r>
        <w:rPr>
          <w:rFonts w:ascii="Arial" w:hAnsi="Arial"/>
          <w:b/>
          <w:sz w:val="18"/>
          <w:szCs w:val="18"/>
        </w:rPr>
        <w:t>Cotes et raccordements :</w:t>
      </w:r>
    </w:p>
    <w:p w:rsidR="00CD2B54" w:rsidRPr="00CD2B54" w:rsidRDefault="00CD2B54" w:rsidP="00CD2B54">
      <w:pPr>
        <w:autoSpaceDE w:val="0"/>
        <w:autoSpaceDN w:val="0"/>
        <w:adjustRightInd w:val="0"/>
        <w:spacing w:after="0" w:line="240" w:lineRule="auto"/>
        <w:ind w:right="-46"/>
        <w:rPr>
          <w:rFonts w:ascii="Arial" w:hAnsi="Arial" w:cs="Arial"/>
          <w:sz w:val="18"/>
          <w:szCs w:val="18"/>
        </w:rPr>
      </w:pPr>
      <w:r>
        <w:rPr>
          <w:rFonts w:ascii="Arial" w:hAnsi="Arial"/>
          <w:sz w:val="18"/>
          <w:szCs w:val="18"/>
        </w:rPr>
        <w:t>Diamètre de roue :</w:t>
      </w:r>
    </w:p>
    <w:p w:rsidR="00CD2B54" w:rsidRPr="00CD2B54" w:rsidRDefault="00CD2B54" w:rsidP="00CD2B54">
      <w:pPr>
        <w:autoSpaceDE w:val="0"/>
        <w:autoSpaceDN w:val="0"/>
        <w:adjustRightInd w:val="0"/>
        <w:spacing w:after="0" w:line="240" w:lineRule="auto"/>
        <w:ind w:right="-46"/>
        <w:rPr>
          <w:rFonts w:ascii="Arial" w:hAnsi="Arial" w:cs="Arial"/>
          <w:sz w:val="18"/>
          <w:szCs w:val="18"/>
        </w:rPr>
      </w:pPr>
      <w:r>
        <w:rPr>
          <w:rFonts w:ascii="Arial" w:hAnsi="Arial"/>
          <w:sz w:val="18"/>
          <w:szCs w:val="18"/>
        </w:rPr>
        <w:t>Passage libre :</w:t>
      </w:r>
    </w:p>
    <w:p w:rsidR="00CD2B54" w:rsidRPr="00CD2B54" w:rsidRDefault="00CD2B54" w:rsidP="00CD2B54">
      <w:pPr>
        <w:autoSpaceDE w:val="0"/>
        <w:autoSpaceDN w:val="0"/>
        <w:adjustRightInd w:val="0"/>
        <w:spacing w:after="0" w:line="240" w:lineRule="auto"/>
        <w:ind w:right="-46"/>
        <w:rPr>
          <w:rFonts w:ascii="Arial" w:hAnsi="Arial" w:cs="Arial"/>
          <w:sz w:val="18"/>
          <w:szCs w:val="18"/>
        </w:rPr>
      </w:pPr>
      <w:r>
        <w:rPr>
          <w:rFonts w:ascii="Arial" w:hAnsi="Arial"/>
          <w:sz w:val="18"/>
          <w:szCs w:val="18"/>
        </w:rPr>
        <w:t>Diamètre nominal côté refoulement :</w:t>
      </w:r>
    </w:p>
    <w:p w:rsidR="00CD2B54" w:rsidRDefault="00CD2B54" w:rsidP="007F1BA7">
      <w:pPr>
        <w:autoSpaceDE w:val="0"/>
        <w:autoSpaceDN w:val="0"/>
        <w:adjustRightInd w:val="0"/>
        <w:spacing w:after="0" w:line="240" w:lineRule="auto"/>
        <w:ind w:right="-46"/>
        <w:rPr>
          <w:rFonts w:ascii="Arial" w:hAnsi="Arial" w:cs="Arial"/>
          <w:sz w:val="18"/>
          <w:szCs w:val="18"/>
        </w:rPr>
      </w:pPr>
      <w:r>
        <w:rPr>
          <w:rFonts w:ascii="Arial" w:hAnsi="Arial"/>
          <w:sz w:val="18"/>
          <w:szCs w:val="18"/>
        </w:rPr>
        <w:t>Diamètre nominal côté aspiration :</w:t>
      </w:r>
    </w:p>
    <w:p w:rsidR="00CD2B54" w:rsidRPr="00D722B7" w:rsidRDefault="00CD2B54" w:rsidP="007F1BA7">
      <w:pPr>
        <w:autoSpaceDE w:val="0"/>
        <w:autoSpaceDN w:val="0"/>
        <w:adjustRightInd w:val="0"/>
        <w:spacing w:after="0" w:line="240" w:lineRule="auto"/>
        <w:ind w:right="-46"/>
        <w:rPr>
          <w:rFonts w:ascii="Arial" w:hAnsi="Arial" w:cs="Arial"/>
          <w:sz w:val="18"/>
          <w:szCs w:val="18"/>
        </w:rPr>
      </w:pPr>
    </w:p>
    <w:p w:rsidR="00844956" w:rsidRDefault="00844956" w:rsidP="007F1BA7">
      <w:pPr>
        <w:autoSpaceDE w:val="0"/>
        <w:autoSpaceDN w:val="0"/>
        <w:adjustRightInd w:val="0"/>
        <w:spacing w:after="0" w:line="240" w:lineRule="auto"/>
        <w:ind w:right="-46"/>
        <w:rPr>
          <w:rFonts w:ascii="Arial" w:hAnsi="Arial" w:cs="Arial"/>
          <w:b/>
          <w:sz w:val="18"/>
          <w:szCs w:val="18"/>
        </w:rPr>
      </w:pPr>
      <w:r>
        <w:rPr>
          <w:rFonts w:ascii="Arial" w:hAnsi="Arial"/>
          <w:b/>
          <w:sz w:val="18"/>
          <w:szCs w:val="18"/>
        </w:rPr>
        <w:t>Informations de commande :</w:t>
      </w:r>
    </w:p>
    <w:p w:rsidR="00CD2B54" w:rsidRPr="00CD2B54" w:rsidRDefault="00CD2B54" w:rsidP="00CD2B54">
      <w:pPr>
        <w:widowControl w:val="0"/>
        <w:tabs>
          <w:tab w:val="left" w:pos="3000"/>
        </w:tabs>
        <w:autoSpaceDE w:val="0"/>
        <w:autoSpaceDN w:val="0"/>
        <w:adjustRightInd w:val="0"/>
        <w:spacing w:after="0"/>
        <w:rPr>
          <w:rFonts w:ascii="Arial" w:hAnsi="Arial" w:cs="Arial"/>
          <w:sz w:val="18"/>
          <w:szCs w:val="18"/>
        </w:rPr>
      </w:pPr>
      <w:r>
        <w:rPr>
          <w:rFonts w:ascii="Arial" w:hAnsi="Arial"/>
          <w:sz w:val="18"/>
          <w:szCs w:val="18"/>
        </w:rPr>
        <w:t>Poids net (env.) :</w:t>
      </w:r>
    </w:p>
    <w:p w:rsidR="00844956" w:rsidRPr="00D722B7" w:rsidRDefault="005C2683" w:rsidP="00D722B7">
      <w:pPr>
        <w:autoSpaceDE w:val="0"/>
        <w:autoSpaceDN w:val="0"/>
        <w:adjustRightInd w:val="0"/>
        <w:spacing w:after="0" w:line="240" w:lineRule="auto"/>
        <w:ind w:right="-46"/>
        <w:rPr>
          <w:rFonts w:ascii="Arial" w:hAnsi="Arial" w:cs="Arial"/>
          <w:sz w:val="18"/>
          <w:szCs w:val="18"/>
        </w:rPr>
      </w:pPr>
      <w:r>
        <w:rPr>
          <w:rFonts w:ascii="Arial" w:hAnsi="Arial"/>
          <w:sz w:val="18"/>
          <w:szCs w:val="18"/>
        </w:rPr>
        <w:t>Fabricant : KSB</w:t>
      </w:r>
    </w:p>
    <w:p w:rsidR="005C2683" w:rsidRDefault="005C2683" w:rsidP="00D722B7">
      <w:pPr>
        <w:autoSpaceDE w:val="0"/>
        <w:autoSpaceDN w:val="0"/>
        <w:adjustRightInd w:val="0"/>
        <w:spacing w:after="0" w:line="240" w:lineRule="auto"/>
        <w:ind w:right="-46"/>
        <w:rPr>
          <w:rFonts w:ascii="Arial" w:hAnsi="Arial" w:cs="Arial"/>
          <w:sz w:val="18"/>
          <w:szCs w:val="18"/>
        </w:rPr>
      </w:pPr>
      <w:r>
        <w:rPr>
          <w:rFonts w:ascii="Arial" w:hAnsi="Arial"/>
          <w:sz w:val="18"/>
          <w:szCs w:val="18"/>
        </w:rPr>
        <w:t>Gamme de produits : Amarex N</w:t>
      </w:r>
    </w:p>
    <w:p w:rsidR="00CD2B54" w:rsidRPr="00A37015" w:rsidRDefault="00CD2B54" w:rsidP="00D722B7">
      <w:pPr>
        <w:autoSpaceDE w:val="0"/>
        <w:autoSpaceDN w:val="0"/>
        <w:adjustRightInd w:val="0"/>
        <w:spacing w:after="0" w:line="240" w:lineRule="auto"/>
        <w:ind w:right="-46"/>
        <w:rPr>
          <w:rFonts w:ascii="Arial" w:hAnsi="Arial" w:cs="Arial"/>
          <w:sz w:val="18"/>
          <w:szCs w:val="18"/>
        </w:rPr>
      </w:pPr>
      <w:r>
        <w:rPr>
          <w:rFonts w:ascii="Arial" w:hAnsi="Arial"/>
          <w:sz w:val="18"/>
          <w:szCs w:val="18"/>
        </w:rPr>
        <w:t>Taille :</w:t>
      </w:r>
    </w:p>
    <w:p w:rsidR="005C2683" w:rsidRDefault="00CD2B54" w:rsidP="00D722B7">
      <w:pPr>
        <w:autoSpaceDE w:val="0"/>
        <w:autoSpaceDN w:val="0"/>
        <w:adjustRightInd w:val="0"/>
        <w:spacing w:after="0" w:line="240" w:lineRule="auto"/>
        <w:ind w:right="-46"/>
        <w:rPr>
          <w:rFonts w:ascii="Arial" w:hAnsi="Arial" w:cs="Arial"/>
          <w:sz w:val="18"/>
          <w:szCs w:val="18"/>
        </w:rPr>
      </w:pPr>
      <w:r>
        <w:rPr>
          <w:rFonts w:ascii="Arial" w:hAnsi="Arial"/>
          <w:sz w:val="18"/>
          <w:szCs w:val="18"/>
        </w:rPr>
        <w:t>Groupe de prix d'article :</w:t>
      </w:r>
    </w:p>
    <w:p w:rsidR="005C2683" w:rsidRPr="00CD2B54" w:rsidRDefault="005C2683" w:rsidP="00CD2B54">
      <w:pPr>
        <w:autoSpaceDE w:val="0"/>
        <w:autoSpaceDN w:val="0"/>
        <w:adjustRightInd w:val="0"/>
        <w:spacing w:after="0" w:line="240" w:lineRule="auto"/>
        <w:ind w:right="-46"/>
        <w:rPr>
          <w:rFonts w:ascii="Arial" w:hAnsi="Arial" w:cs="Arial"/>
          <w:sz w:val="18"/>
          <w:szCs w:val="18"/>
        </w:rPr>
      </w:pPr>
    </w:p>
    <w:p w:rsidR="00844956" w:rsidRPr="00D722B7" w:rsidRDefault="00844956" w:rsidP="007F1BA7">
      <w:pPr>
        <w:autoSpaceDE w:val="0"/>
        <w:autoSpaceDN w:val="0"/>
        <w:adjustRightInd w:val="0"/>
        <w:spacing w:after="0" w:line="240" w:lineRule="auto"/>
        <w:ind w:right="-46"/>
        <w:rPr>
          <w:rFonts w:ascii="Arial" w:hAnsi="Arial" w:cs="Arial"/>
          <w:b/>
          <w:sz w:val="18"/>
          <w:szCs w:val="18"/>
        </w:rPr>
      </w:pPr>
      <w:r>
        <w:rPr>
          <w:rFonts w:ascii="Arial" w:hAnsi="Arial"/>
          <w:b/>
          <w:sz w:val="18"/>
          <w:szCs w:val="18"/>
        </w:rPr>
        <w:t>N° article :</w:t>
      </w:r>
    </w:p>
    <w:p w:rsidR="00944861" w:rsidRDefault="00944861">
      <w:pPr>
        <w:rPr>
          <w:rFonts w:ascii="Arial" w:hAnsi="Arial" w:cs="Arial"/>
          <w:sz w:val="18"/>
          <w:szCs w:val="18"/>
        </w:rPr>
      </w:pPr>
      <w:r>
        <w:br w:type="page"/>
      </w:r>
    </w:p>
    <w:p w:rsidR="00944861" w:rsidRPr="00807256" w:rsidRDefault="00944861" w:rsidP="00944861">
      <w:pPr>
        <w:autoSpaceDE w:val="0"/>
        <w:autoSpaceDN w:val="0"/>
        <w:adjustRightInd w:val="0"/>
        <w:spacing w:after="0" w:line="240" w:lineRule="auto"/>
        <w:ind w:right="-46"/>
        <w:rPr>
          <w:rFonts w:ascii="Arial" w:hAnsi="Arial" w:cs="Arial"/>
          <w:b/>
          <w:sz w:val="20"/>
          <w:szCs w:val="20"/>
        </w:rPr>
      </w:pPr>
      <w:r>
        <w:rPr>
          <w:rFonts w:ascii="Arial" w:hAnsi="Arial"/>
          <w:b/>
          <w:sz w:val="20"/>
          <w:szCs w:val="20"/>
        </w:rPr>
        <w:lastRenderedPageBreak/>
        <w:t>Amarex N sans protection contre les explosions</w:t>
      </w:r>
    </w:p>
    <w:p w:rsidR="00944861" w:rsidRPr="0067598B" w:rsidRDefault="00944861" w:rsidP="00944861">
      <w:pPr>
        <w:autoSpaceDE w:val="0"/>
        <w:autoSpaceDN w:val="0"/>
        <w:adjustRightInd w:val="0"/>
        <w:spacing w:after="0" w:line="240" w:lineRule="auto"/>
        <w:ind w:right="-46"/>
        <w:rPr>
          <w:rFonts w:ascii="Arial" w:hAnsi="Arial" w:cs="Arial"/>
          <w:sz w:val="18"/>
          <w:szCs w:val="18"/>
        </w:rPr>
      </w:pPr>
    </w:p>
    <w:p w:rsidR="00944861" w:rsidRPr="0067598B" w:rsidRDefault="00944861" w:rsidP="00944861">
      <w:pPr>
        <w:spacing w:after="0" w:line="240" w:lineRule="auto"/>
        <w:rPr>
          <w:rFonts w:ascii="Arial" w:hAnsi="Arial" w:cs="Arial"/>
          <w:sz w:val="18"/>
          <w:szCs w:val="18"/>
        </w:rPr>
      </w:pPr>
      <w:r>
        <w:rPr>
          <w:rFonts w:ascii="Arial" w:hAnsi="Arial"/>
          <w:sz w:val="18"/>
          <w:szCs w:val="18"/>
        </w:rPr>
        <w:t>Pompe submersible pour eaux usées Amarex N, marque KSB en fonte grise, groupe monobloc vertical, monocellulaire et inondable pour installation noyée, avec moteur triphasé conforme aux directives VDE et protégé contre toute surchauffe par limiteur de température, avec câble d'alimentation disposant d'une entrée de câble étanche à l'eau d'infiltration.</w:t>
      </w:r>
    </w:p>
    <w:p w:rsidR="00944861" w:rsidRPr="0067598B" w:rsidRDefault="00944861" w:rsidP="00944861">
      <w:pPr>
        <w:spacing w:after="0" w:line="240" w:lineRule="auto"/>
        <w:rPr>
          <w:rFonts w:ascii="Arial" w:hAnsi="Arial" w:cs="Arial"/>
          <w:sz w:val="18"/>
          <w:szCs w:val="18"/>
        </w:rPr>
      </w:pPr>
    </w:p>
    <w:p w:rsidR="00944861" w:rsidRPr="0067598B"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Groupe motopompe : sans kit d'installation</w:t>
      </w:r>
    </w:p>
    <w:p w:rsidR="00944861" w:rsidRPr="0067598B" w:rsidRDefault="00944861" w:rsidP="00944861">
      <w:pPr>
        <w:spacing w:after="0" w:line="240" w:lineRule="auto"/>
        <w:rPr>
          <w:rFonts w:ascii="Arial" w:hAnsi="Arial" w:cs="Arial"/>
          <w:sz w:val="18"/>
          <w:szCs w:val="18"/>
        </w:rPr>
      </w:pPr>
      <w:r>
        <w:rPr>
          <w:rFonts w:ascii="Arial" w:hAnsi="Arial"/>
          <w:sz w:val="18"/>
          <w:szCs w:val="18"/>
        </w:rPr>
        <w:t>Forme de roue :</w:t>
      </w:r>
    </w:p>
    <w:p w:rsidR="00944861" w:rsidRPr="0067598B" w:rsidRDefault="00944861" w:rsidP="00944861">
      <w:pPr>
        <w:spacing w:after="0" w:line="240" w:lineRule="auto"/>
        <w:rPr>
          <w:rFonts w:ascii="Arial" w:hAnsi="Arial" w:cs="Arial"/>
          <w:sz w:val="18"/>
          <w:szCs w:val="18"/>
        </w:rPr>
      </w:pPr>
      <w:r>
        <w:rPr>
          <w:rFonts w:ascii="Arial" w:hAnsi="Arial"/>
          <w:sz w:val="18"/>
          <w:szCs w:val="18"/>
        </w:rPr>
        <w:t>Dilacérateur : avec</w:t>
      </w:r>
    </w:p>
    <w:p w:rsidR="00944861" w:rsidRPr="0067598B" w:rsidRDefault="00944861" w:rsidP="00944861">
      <w:pPr>
        <w:autoSpaceDE w:val="0"/>
        <w:autoSpaceDN w:val="0"/>
        <w:adjustRightInd w:val="0"/>
        <w:spacing w:after="0" w:line="240" w:lineRule="auto"/>
        <w:ind w:right="-46"/>
        <w:rPr>
          <w:rFonts w:ascii="Arial" w:hAnsi="Arial" w:cs="Arial"/>
          <w:sz w:val="18"/>
          <w:szCs w:val="18"/>
        </w:rPr>
      </w:pPr>
    </w:p>
    <w:p w:rsidR="00944861" w:rsidRPr="003D4080" w:rsidRDefault="00944861" w:rsidP="00944861">
      <w:pPr>
        <w:autoSpaceDE w:val="0"/>
        <w:autoSpaceDN w:val="0"/>
        <w:adjustRightInd w:val="0"/>
        <w:spacing w:after="0" w:line="240" w:lineRule="auto"/>
        <w:ind w:right="-46"/>
        <w:rPr>
          <w:rFonts w:ascii="Arial" w:hAnsi="Arial" w:cs="Arial"/>
          <w:b/>
          <w:sz w:val="18"/>
          <w:szCs w:val="18"/>
        </w:rPr>
      </w:pPr>
      <w:r>
        <w:rPr>
          <w:rFonts w:ascii="Arial" w:hAnsi="Arial"/>
          <w:b/>
          <w:sz w:val="18"/>
          <w:szCs w:val="18"/>
        </w:rPr>
        <w:t>Caractéristiques de service :</w:t>
      </w:r>
    </w:p>
    <w:p w:rsidR="00944861" w:rsidRPr="0041430E"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Fluide pompé :</w:t>
      </w:r>
    </w:p>
    <w:p w:rsidR="00944861" w:rsidRPr="0041430E"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Débit :</w:t>
      </w:r>
    </w:p>
    <w:p w:rsidR="00944861" w:rsidRPr="0041430E"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Hauteur manométrique :</w:t>
      </w:r>
    </w:p>
    <w:p w:rsidR="00944861" w:rsidRPr="003D4080"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Température de service :</w:t>
      </w:r>
    </w:p>
    <w:p w:rsidR="00944861" w:rsidRDefault="00944861" w:rsidP="00944861">
      <w:pPr>
        <w:autoSpaceDE w:val="0"/>
        <w:autoSpaceDN w:val="0"/>
        <w:adjustRightInd w:val="0"/>
        <w:spacing w:after="0" w:line="240" w:lineRule="auto"/>
        <w:ind w:right="-46"/>
        <w:rPr>
          <w:rFonts w:ascii="Arial" w:hAnsi="Arial" w:cs="Arial"/>
          <w:sz w:val="18"/>
          <w:szCs w:val="18"/>
        </w:rPr>
      </w:pPr>
    </w:p>
    <w:p w:rsidR="00944861" w:rsidRPr="003D4080" w:rsidRDefault="00944861" w:rsidP="00944861">
      <w:pPr>
        <w:autoSpaceDE w:val="0"/>
        <w:autoSpaceDN w:val="0"/>
        <w:adjustRightInd w:val="0"/>
        <w:spacing w:after="0" w:line="240" w:lineRule="auto"/>
        <w:ind w:right="-46"/>
        <w:rPr>
          <w:rFonts w:ascii="Arial" w:hAnsi="Arial" w:cs="Arial"/>
          <w:b/>
          <w:sz w:val="18"/>
          <w:szCs w:val="18"/>
        </w:rPr>
      </w:pPr>
      <w:r>
        <w:rPr>
          <w:rFonts w:ascii="Arial" w:hAnsi="Arial"/>
          <w:b/>
          <w:sz w:val="18"/>
          <w:szCs w:val="18"/>
        </w:rPr>
        <w:t>Entraînement :</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Tension nominale :</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Fréquence de réseau :</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Démarrage : direct</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Degré de protection : IP68 selon EN 60529/CEI 529</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Protection contre les explosions : sans</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max. Température du fluide pompé : 55° C</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Protecteur thermique de moteur : bilame</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Puissance nominale P1 :</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Puissance nominale P2 :</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Courant nominal :</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Vitesse de rotation :</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Longueur de câble :</w:t>
      </w:r>
    </w:p>
    <w:p w:rsidR="00944861" w:rsidRPr="00393B4F" w:rsidRDefault="00944861" w:rsidP="00944861">
      <w:pPr>
        <w:autoSpaceDE w:val="0"/>
        <w:autoSpaceDN w:val="0"/>
        <w:adjustRightInd w:val="0"/>
        <w:spacing w:after="0" w:line="240" w:lineRule="auto"/>
        <w:ind w:right="-46"/>
        <w:rPr>
          <w:rFonts w:ascii="Arial" w:hAnsi="Arial" w:cs="Arial"/>
          <w:sz w:val="18"/>
          <w:szCs w:val="18"/>
        </w:rPr>
      </w:pPr>
    </w:p>
    <w:p w:rsidR="00944861" w:rsidRPr="00D722B7" w:rsidRDefault="00944861" w:rsidP="00944861">
      <w:pPr>
        <w:autoSpaceDE w:val="0"/>
        <w:autoSpaceDN w:val="0"/>
        <w:adjustRightInd w:val="0"/>
        <w:spacing w:after="0" w:line="240" w:lineRule="auto"/>
        <w:ind w:right="-46"/>
        <w:rPr>
          <w:rFonts w:ascii="Arial" w:hAnsi="Arial" w:cs="Arial"/>
          <w:b/>
          <w:sz w:val="18"/>
          <w:szCs w:val="18"/>
        </w:rPr>
      </w:pPr>
      <w:r>
        <w:rPr>
          <w:rFonts w:ascii="Arial" w:hAnsi="Arial"/>
          <w:b/>
          <w:sz w:val="18"/>
          <w:szCs w:val="18"/>
        </w:rPr>
        <w:t>Matériaux :</w:t>
      </w:r>
    </w:p>
    <w:p w:rsidR="00944861" w:rsidRPr="00BF2308"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Corps de pompe : EN-GJL-250</w:t>
      </w:r>
    </w:p>
    <w:p w:rsidR="00944861" w:rsidRPr="00BF2308"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Corps intermédiaire : EN-GJL-250</w:t>
      </w:r>
    </w:p>
    <w:p w:rsidR="00944861" w:rsidRPr="00BF2308"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Roue : EN-GJL-250</w:t>
      </w:r>
    </w:p>
    <w:p w:rsidR="00944861" w:rsidRPr="00BF2308"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Arbre pompe/moteur : 1.4021+QT800</w:t>
      </w:r>
    </w:p>
    <w:p w:rsidR="00944861" w:rsidRPr="00BF2308" w:rsidRDefault="00457F7A"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Dilacérateur : 1.2080+A (K100)</w:t>
      </w:r>
    </w:p>
    <w:p w:rsidR="00944861" w:rsidRPr="00BF2308"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Joints d'étanchéité : caoutchouc nitrile (NBR)</w:t>
      </w:r>
    </w:p>
    <w:p w:rsidR="00944861" w:rsidRPr="00BF2308"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Revêtement : résine époxyde bicomposant RAL 5002</w:t>
      </w:r>
    </w:p>
    <w:p w:rsidR="00944861" w:rsidRPr="00BF2308"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Garniture d'étanchéité d'arbre :</w:t>
      </w:r>
    </w:p>
    <w:p w:rsidR="00944861" w:rsidRPr="00BF2308"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côté produit : GM SiC/SiC</w:t>
      </w:r>
    </w:p>
    <w:p w:rsidR="00944861"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côté entraînement : GM carbne/Al2O3</w:t>
      </w:r>
    </w:p>
    <w:p w:rsidR="00944861" w:rsidRPr="005D3CFF" w:rsidRDefault="00944861" w:rsidP="00944861">
      <w:pPr>
        <w:autoSpaceDE w:val="0"/>
        <w:autoSpaceDN w:val="0"/>
        <w:adjustRightInd w:val="0"/>
        <w:spacing w:after="0" w:line="240" w:lineRule="auto"/>
        <w:ind w:right="-46"/>
        <w:rPr>
          <w:rFonts w:ascii="Arial" w:hAnsi="Arial" w:cs="Arial"/>
          <w:sz w:val="18"/>
          <w:szCs w:val="18"/>
        </w:rPr>
      </w:pPr>
    </w:p>
    <w:p w:rsidR="00944861" w:rsidRPr="00D722B7" w:rsidRDefault="00944861" w:rsidP="00944861">
      <w:pPr>
        <w:autoSpaceDE w:val="0"/>
        <w:autoSpaceDN w:val="0"/>
        <w:adjustRightInd w:val="0"/>
        <w:spacing w:after="0" w:line="240" w:lineRule="auto"/>
        <w:ind w:right="-46"/>
        <w:rPr>
          <w:rFonts w:ascii="Arial" w:hAnsi="Arial" w:cs="Arial"/>
          <w:b/>
          <w:sz w:val="18"/>
          <w:szCs w:val="18"/>
        </w:rPr>
      </w:pPr>
      <w:r>
        <w:rPr>
          <w:rFonts w:ascii="Arial" w:hAnsi="Arial"/>
          <w:b/>
          <w:sz w:val="18"/>
          <w:szCs w:val="18"/>
        </w:rPr>
        <w:t>Cotes et raccordements :</w:t>
      </w:r>
    </w:p>
    <w:p w:rsidR="00944861" w:rsidRPr="00CD2B54"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Diamètre de roue :</w:t>
      </w:r>
    </w:p>
    <w:p w:rsidR="00944861" w:rsidRPr="00CD2B54"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Passage libre :</w:t>
      </w:r>
    </w:p>
    <w:p w:rsidR="00944861" w:rsidRPr="00CD2B54"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Diamètre nominal côté refoulement :</w:t>
      </w:r>
    </w:p>
    <w:p w:rsidR="00944861"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Diamètre nominal côté aspiration :</w:t>
      </w:r>
    </w:p>
    <w:p w:rsidR="00944861" w:rsidRPr="00D722B7" w:rsidRDefault="00944861" w:rsidP="00944861">
      <w:pPr>
        <w:autoSpaceDE w:val="0"/>
        <w:autoSpaceDN w:val="0"/>
        <w:adjustRightInd w:val="0"/>
        <w:spacing w:after="0" w:line="240" w:lineRule="auto"/>
        <w:ind w:right="-46"/>
        <w:rPr>
          <w:rFonts w:ascii="Arial" w:hAnsi="Arial" w:cs="Arial"/>
          <w:sz w:val="18"/>
          <w:szCs w:val="18"/>
        </w:rPr>
      </w:pPr>
    </w:p>
    <w:p w:rsidR="00944861" w:rsidRDefault="00944861" w:rsidP="00944861">
      <w:pPr>
        <w:autoSpaceDE w:val="0"/>
        <w:autoSpaceDN w:val="0"/>
        <w:adjustRightInd w:val="0"/>
        <w:spacing w:after="0" w:line="240" w:lineRule="auto"/>
        <w:ind w:right="-46"/>
        <w:rPr>
          <w:rFonts w:ascii="Arial" w:hAnsi="Arial" w:cs="Arial"/>
          <w:b/>
          <w:sz w:val="18"/>
          <w:szCs w:val="18"/>
        </w:rPr>
      </w:pPr>
      <w:r>
        <w:rPr>
          <w:rFonts w:ascii="Arial" w:hAnsi="Arial"/>
          <w:b/>
          <w:sz w:val="18"/>
          <w:szCs w:val="18"/>
        </w:rPr>
        <w:t>Informations de commande :</w:t>
      </w:r>
    </w:p>
    <w:p w:rsidR="00944861" w:rsidRPr="00CD2B54" w:rsidRDefault="00944861" w:rsidP="00944861">
      <w:pPr>
        <w:widowControl w:val="0"/>
        <w:tabs>
          <w:tab w:val="left" w:pos="3000"/>
        </w:tabs>
        <w:autoSpaceDE w:val="0"/>
        <w:autoSpaceDN w:val="0"/>
        <w:adjustRightInd w:val="0"/>
        <w:spacing w:after="0"/>
        <w:rPr>
          <w:rFonts w:ascii="Arial" w:hAnsi="Arial" w:cs="Arial"/>
          <w:sz w:val="18"/>
          <w:szCs w:val="18"/>
        </w:rPr>
      </w:pPr>
      <w:r>
        <w:rPr>
          <w:rFonts w:ascii="Arial" w:hAnsi="Arial"/>
          <w:sz w:val="18"/>
          <w:szCs w:val="18"/>
        </w:rPr>
        <w:t>Poids net (env.) :</w:t>
      </w:r>
    </w:p>
    <w:p w:rsidR="00944861" w:rsidRPr="00D722B7"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Fabricant : KSB</w:t>
      </w:r>
    </w:p>
    <w:p w:rsidR="00944861"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Gamme de produits : Amarex N</w:t>
      </w:r>
    </w:p>
    <w:p w:rsidR="00944861" w:rsidRPr="00A37015"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Taille :</w:t>
      </w:r>
    </w:p>
    <w:p w:rsidR="00944861" w:rsidRDefault="00944861" w:rsidP="00944861">
      <w:pPr>
        <w:autoSpaceDE w:val="0"/>
        <w:autoSpaceDN w:val="0"/>
        <w:adjustRightInd w:val="0"/>
        <w:spacing w:after="0" w:line="240" w:lineRule="auto"/>
        <w:ind w:right="-46"/>
        <w:rPr>
          <w:rFonts w:ascii="Arial" w:hAnsi="Arial" w:cs="Arial"/>
          <w:sz w:val="18"/>
          <w:szCs w:val="18"/>
        </w:rPr>
      </w:pPr>
      <w:r>
        <w:rPr>
          <w:rFonts w:ascii="Arial" w:hAnsi="Arial"/>
          <w:sz w:val="18"/>
          <w:szCs w:val="18"/>
        </w:rPr>
        <w:t>Groupe de prix d'article :</w:t>
      </w:r>
    </w:p>
    <w:p w:rsidR="00944861" w:rsidRPr="00CD2B54" w:rsidRDefault="00944861" w:rsidP="00944861">
      <w:pPr>
        <w:autoSpaceDE w:val="0"/>
        <w:autoSpaceDN w:val="0"/>
        <w:adjustRightInd w:val="0"/>
        <w:spacing w:after="0" w:line="240" w:lineRule="auto"/>
        <w:ind w:right="-46"/>
        <w:rPr>
          <w:rFonts w:ascii="Arial" w:hAnsi="Arial" w:cs="Arial"/>
          <w:sz w:val="18"/>
          <w:szCs w:val="18"/>
        </w:rPr>
      </w:pPr>
    </w:p>
    <w:p w:rsidR="00586A98" w:rsidRDefault="00944861" w:rsidP="00944861">
      <w:pPr>
        <w:autoSpaceDE w:val="0"/>
        <w:autoSpaceDN w:val="0"/>
        <w:adjustRightInd w:val="0"/>
        <w:spacing w:after="0" w:line="240" w:lineRule="auto"/>
        <w:ind w:right="-46"/>
        <w:rPr>
          <w:rFonts w:ascii="Arial" w:hAnsi="Arial" w:cs="Arial"/>
          <w:sz w:val="18"/>
          <w:szCs w:val="18"/>
        </w:rPr>
      </w:pPr>
      <w:r>
        <w:rPr>
          <w:rFonts w:ascii="Arial" w:hAnsi="Arial"/>
          <w:b/>
          <w:sz w:val="18"/>
          <w:szCs w:val="18"/>
        </w:rPr>
        <w:t>N° article :</w:t>
      </w:r>
    </w:p>
    <w:p w:rsidR="00944861" w:rsidRDefault="00944861" w:rsidP="007F1BA7">
      <w:pPr>
        <w:autoSpaceDE w:val="0"/>
        <w:autoSpaceDN w:val="0"/>
        <w:adjustRightInd w:val="0"/>
        <w:spacing w:after="0" w:line="240" w:lineRule="auto"/>
        <w:ind w:right="-46"/>
        <w:rPr>
          <w:rFonts w:ascii="Arial" w:hAnsi="Arial" w:cs="Arial"/>
          <w:sz w:val="18"/>
          <w:szCs w:val="18"/>
        </w:rPr>
      </w:pPr>
    </w:p>
    <w:p w:rsidR="000C309E" w:rsidRDefault="000C309E" w:rsidP="007F1BA7">
      <w:pPr>
        <w:autoSpaceDE w:val="0"/>
        <w:autoSpaceDN w:val="0"/>
        <w:adjustRightInd w:val="0"/>
        <w:spacing w:after="0" w:line="240" w:lineRule="auto"/>
        <w:ind w:right="-46"/>
        <w:rPr>
          <w:rFonts w:ascii="Arial" w:hAnsi="Arial" w:cs="Arial"/>
          <w:sz w:val="18"/>
          <w:szCs w:val="18"/>
        </w:rPr>
      </w:pPr>
    </w:p>
    <w:p w:rsidR="000C309E" w:rsidRDefault="000C309E" w:rsidP="007F1BA7">
      <w:pPr>
        <w:autoSpaceDE w:val="0"/>
        <w:autoSpaceDN w:val="0"/>
        <w:adjustRightInd w:val="0"/>
        <w:spacing w:after="0" w:line="240" w:lineRule="auto"/>
        <w:ind w:right="-46"/>
        <w:rPr>
          <w:rFonts w:ascii="Arial" w:hAnsi="Arial" w:cs="Arial"/>
          <w:sz w:val="18"/>
          <w:szCs w:val="18"/>
        </w:rPr>
      </w:pPr>
    </w:p>
    <w:p w:rsidR="000C309E" w:rsidRDefault="000C309E" w:rsidP="000C309E">
      <w:pPr>
        <w:autoSpaceDE w:val="0"/>
        <w:autoSpaceDN w:val="0"/>
        <w:adjustRightInd w:val="0"/>
        <w:spacing w:after="0" w:line="240" w:lineRule="auto"/>
        <w:ind w:right="-46"/>
        <w:rPr>
          <w:rFonts w:ascii="Arial" w:hAnsi="Arial" w:cs="Arial"/>
          <w:b/>
          <w:sz w:val="18"/>
          <w:szCs w:val="18"/>
        </w:rPr>
      </w:pPr>
      <w:r>
        <w:rPr>
          <w:rFonts w:ascii="Arial" w:hAnsi="Arial"/>
          <w:b/>
          <w:color w:val="000000"/>
          <w:sz w:val="18"/>
          <w:szCs w:val="18"/>
        </w:rPr>
        <w:t>Texte descriptif</w:t>
      </w:r>
      <w:r>
        <w:rPr>
          <w:rFonts w:ascii="Arial" w:hAnsi="Arial"/>
          <w:b/>
          <w:sz w:val="18"/>
          <w:szCs w:val="18"/>
        </w:rPr>
        <w:t xml:space="preserve"> Amarex N S</w:t>
      </w:r>
    </w:p>
    <w:p w:rsidR="000C309E" w:rsidRDefault="006E470B" w:rsidP="000C309E">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2563.523/03-</w:t>
      </w:r>
      <w:r w:rsidR="00925151">
        <w:rPr>
          <w:rFonts w:ascii="Arial" w:hAnsi="Arial"/>
          <w:b/>
          <w:color w:val="000000"/>
          <w:sz w:val="18"/>
          <w:szCs w:val="18"/>
        </w:rPr>
        <w:t>FR</w:t>
      </w:r>
      <w:r>
        <w:rPr>
          <w:rFonts w:ascii="Arial" w:hAnsi="Arial"/>
          <w:b/>
          <w:color w:val="000000"/>
          <w:sz w:val="18"/>
          <w:szCs w:val="18"/>
        </w:rPr>
        <w:br/>
        <w:t>Sous réserve de modifications techniques</w:t>
      </w:r>
    </w:p>
    <w:p w:rsidR="000C309E" w:rsidRPr="00586A98" w:rsidRDefault="006E470B" w:rsidP="007F1BA7">
      <w:pPr>
        <w:autoSpaceDE w:val="0"/>
        <w:autoSpaceDN w:val="0"/>
        <w:adjustRightInd w:val="0"/>
        <w:spacing w:after="0" w:line="240" w:lineRule="auto"/>
        <w:ind w:right="-46"/>
        <w:rPr>
          <w:rFonts w:ascii="Arial" w:hAnsi="Arial" w:cs="Arial"/>
          <w:sz w:val="18"/>
          <w:szCs w:val="18"/>
        </w:rPr>
      </w:pPr>
      <w:r>
        <w:rPr>
          <w:rFonts w:ascii="Arial" w:hAnsi="Arial"/>
          <w:b/>
          <w:color w:val="000000"/>
          <w:sz w:val="18"/>
          <w:szCs w:val="18"/>
        </w:rPr>
        <w:t>12.03.2018</w:t>
      </w:r>
    </w:p>
    <w:sectPr w:rsidR="000C309E" w:rsidRPr="0058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C66"/>
    <w:multiLevelType w:val="hybridMultilevel"/>
    <w:tmpl w:val="4F8E8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852F0"/>
    <w:multiLevelType w:val="hybridMultilevel"/>
    <w:tmpl w:val="FAE2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13F82"/>
    <w:multiLevelType w:val="hybridMultilevel"/>
    <w:tmpl w:val="58A8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913BC2"/>
    <w:multiLevelType w:val="hybridMultilevel"/>
    <w:tmpl w:val="68BC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B7AD9"/>
    <w:multiLevelType w:val="hybridMultilevel"/>
    <w:tmpl w:val="3A60F8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B822C2"/>
    <w:multiLevelType w:val="hybridMultilevel"/>
    <w:tmpl w:val="6BE46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790853"/>
    <w:multiLevelType w:val="hybridMultilevel"/>
    <w:tmpl w:val="3F169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5E3439"/>
    <w:multiLevelType w:val="hybridMultilevel"/>
    <w:tmpl w:val="9BE66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D6"/>
    <w:rsid w:val="00067F8B"/>
    <w:rsid w:val="000C309E"/>
    <w:rsid w:val="000C56B4"/>
    <w:rsid w:val="0011135D"/>
    <w:rsid w:val="0016044C"/>
    <w:rsid w:val="00187EAC"/>
    <w:rsid w:val="001F6A5D"/>
    <w:rsid w:val="002549B8"/>
    <w:rsid w:val="00266E3C"/>
    <w:rsid w:val="002A45D6"/>
    <w:rsid w:val="00327AC4"/>
    <w:rsid w:val="00393B4F"/>
    <w:rsid w:val="003A6168"/>
    <w:rsid w:val="003D4080"/>
    <w:rsid w:val="003E1DD4"/>
    <w:rsid w:val="003F65AA"/>
    <w:rsid w:val="0041430E"/>
    <w:rsid w:val="00457F7A"/>
    <w:rsid w:val="004907C2"/>
    <w:rsid w:val="0051458A"/>
    <w:rsid w:val="0058037A"/>
    <w:rsid w:val="00586A98"/>
    <w:rsid w:val="005C2683"/>
    <w:rsid w:val="005D3CFF"/>
    <w:rsid w:val="00623F1A"/>
    <w:rsid w:val="0067598B"/>
    <w:rsid w:val="00684233"/>
    <w:rsid w:val="006D3EE4"/>
    <w:rsid w:val="006D4E58"/>
    <w:rsid w:val="006E470B"/>
    <w:rsid w:val="00722300"/>
    <w:rsid w:val="007B6CE6"/>
    <w:rsid w:val="007E2667"/>
    <w:rsid w:val="007F1BA7"/>
    <w:rsid w:val="00807256"/>
    <w:rsid w:val="00836EB2"/>
    <w:rsid w:val="00844956"/>
    <w:rsid w:val="00873FE1"/>
    <w:rsid w:val="00882D20"/>
    <w:rsid w:val="008C3CB4"/>
    <w:rsid w:val="008E5F4D"/>
    <w:rsid w:val="00903A36"/>
    <w:rsid w:val="00925151"/>
    <w:rsid w:val="00944861"/>
    <w:rsid w:val="00A37015"/>
    <w:rsid w:val="00A66B02"/>
    <w:rsid w:val="00A970EF"/>
    <w:rsid w:val="00B16E74"/>
    <w:rsid w:val="00B36647"/>
    <w:rsid w:val="00BE2581"/>
    <w:rsid w:val="00BF2308"/>
    <w:rsid w:val="00C43D54"/>
    <w:rsid w:val="00CC22C1"/>
    <w:rsid w:val="00CD2B54"/>
    <w:rsid w:val="00D51C7C"/>
    <w:rsid w:val="00D722B7"/>
    <w:rsid w:val="00DA348B"/>
    <w:rsid w:val="00DD1220"/>
    <w:rsid w:val="00E12556"/>
    <w:rsid w:val="00E632B2"/>
    <w:rsid w:val="00E67CFB"/>
    <w:rsid w:val="00E91DD9"/>
    <w:rsid w:val="00EB6863"/>
    <w:rsid w:val="00FA7365"/>
    <w:rsid w:val="00FC7C9A"/>
    <w:rsid w:val="00FF13C9"/>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28482F-D318-4379-BA83-1BBAAEB6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45D6"/>
    <w:pPr>
      <w:ind w:left="720"/>
      <w:contextualSpacing/>
    </w:pPr>
  </w:style>
  <w:style w:type="paragraph" w:styleId="Sprechblasentext">
    <w:name w:val="Balloon Text"/>
    <w:basedOn w:val="Standard"/>
    <w:link w:val="SprechblasentextZchn"/>
    <w:uiPriority w:val="99"/>
    <w:semiHidden/>
    <w:unhideWhenUsed/>
    <w:rsid w:val="00DA34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A348B"/>
    <w:rPr>
      <w:rFonts w:ascii="Segoe UI" w:hAnsi="Segoe UI" w:cs="Segoe UI"/>
      <w:sz w:val="18"/>
      <w:szCs w:val="1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character" w:styleId="Kommentarzeichen">
    <w:name w:val="annotation reference"/>
    <w:basedOn w:val="Absatz-Standardschriftart"/>
    <w:uiPriority w:val="99"/>
    <w:semiHidden/>
    <w:unhideWhenUs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092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64B66-21EF-4F78-99DC-9DEAD1119B26}">
  <ds:schemaRefs>
    <ds:schemaRef ds:uri="http://schemas.microsoft.com/sharepoint/v3/contenttype/forms"/>
  </ds:schemaRefs>
</ds:datastoreItem>
</file>

<file path=customXml/itemProps2.xml><?xml version="1.0" encoding="utf-8"?>
<ds:datastoreItem xmlns:ds="http://schemas.openxmlformats.org/officeDocument/2006/customXml" ds:itemID="{6E7A7ABE-E94E-411A-8FD2-9672E467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ACD87C-0FB6-4944-A6AC-D0FB52AF8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Heilmann, Heiko</dc:creator>
  <cp:keywords/>
  <dc:description/>
  <cp:lastModifiedBy>Steuerwald, Marie-Kathrin</cp:lastModifiedBy>
  <cp:revision>2</cp:revision>
  <cp:lastPrinted>2018-02-27T12:18:00Z</cp:lastPrinted>
  <dcterms:created xsi:type="dcterms:W3CDTF">2022-05-02T09:13:00Z</dcterms:created>
  <dcterms:modified xsi:type="dcterms:W3CDTF">2022-05-02T09:13:00Z</dcterms:modified>
</cp:coreProperties>
</file>